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14332" w14:textId="51CB71E2" w:rsidR="007A6E81" w:rsidRDefault="00000000" w:rsidP="00410531">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w:t>
      </w:r>
      <w:r w:rsidR="00D92E39">
        <w:rPr>
          <w:rFonts w:ascii="方正小标宋简体" w:eastAsia="方正小标宋简体" w:hAnsi="黑体" w:cs="黑体" w:hint="eastAsia"/>
          <w:color w:val="000000"/>
          <w:sz w:val="44"/>
          <w:szCs w:val="44"/>
        </w:rPr>
        <w:t>医疗护理员老年人重症肺炎生活照护规范</w:t>
      </w:r>
      <w:r>
        <w:rPr>
          <w:rFonts w:ascii="方正小标宋简体" w:eastAsia="方正小标宋简体" w:hAnsi="黑体" w:cs="黑体" w:hint="eastAsia"/>
          <w:color w:val="000000"/>
          <w:sz w:val="44"/>
          <w:szCs w:val="44"/>
        </w:rPr>
        <w:t>》（</w:t>
      </w:r>
      <w:r w:rsidR="0082484C">
        <w:rPr>
          <w:rFonts w:ascii="方正小标宋简体" w:eastAsia="方正小标宋简体" w:hAnsi="黑体" w:cs="黑体" w:hint="eastAsia"/>
          <w:color w:val="000000"/>
          <w:sz w:val="44"/>
          <w:szCs w:val="44"/>
        </w:rPr>
        <w:t>征求意见稿</w:t>
      </w:r>
      <w:r>
        <w:rPr>
          <w:rFonts w:ascii="方正小标宋简体" w:eastAsia="方正小标宋简体" w:hAnsi="黑体" w:cs="黑体" w:hint="eastAsia"/>
          <w:color w:val="000000"/>
          <w:sz w:val="44"/>
          <w:szCs w:val="44"/>
        </w:rPr>
        <w:t>）编制说明</w:t>
      </w:r>
    </w:p>
    <w:p w14:paraId="1F0BA963"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1D6DF4BD" w14:textId="59952325" w:rsidR="007A6E81" w:rsidRDefault="00E150A0" w:rsidP="00A8651E">
      <w:pPr>
        <w:spacing w:after="0" w:line="560" w:lineRule="exact"/>
        <w:ind w:firstLineChars="200" w:firstLine="640"/>
        <w:rPr>
          <w:rFonts w:ascii="仿宋_GB2312" w:eastAsia="仿宋_GB2312" w:hAnsi="仿宋" w:hint="eastAsia"/>
          <w:sz w:val="32"/>
          <w:szCs w:val="32"/>
        </w:rPr>
      </w:pPr>
      <w:r w:rsidRPr="00E150A0">
        <w:rPr>
          <w:rFonts w:ascii="仿宋_GB2312" w:eastAsia="仿宋_GB2312" w:hAnsi="Calibri" w:hint="eastAsia"/>
          <w:sz w:val="32"/>
          <w:szCs w:val="32"/>
        </w:rPr>
        <w:t>根据《广西标准化协会关于下达2025年第三十九批团体标准制修订项目计划的通知》（桂标协〔2025〕350号）文件精神，由广西护理学会提出，</w:t>
      </w:r>
      <w:bookmarkStart w:id="0" w:name="_Hlk224061097"/>
      <w:r w:rsidRPr="00E150A0">
        <w:rPr>
          <w:rFonts w:ascii="仿宋_GB2312" w:eastAsia="仿宋_GB2312" w:hAnsi="Calibri" w:hint="eastAsia"/>
          <w:sz w:val="32"/>
          <w:szCs w:val="32"/>
        </w:rPr>
        <w:t>广西壮族自治区工人医院、广西医科大学第一附属医院、广西壮族自治区肿瘤医院、广西壮族自治区江滨医院、中山大学附属第一医院广西医院、广西壮族自治区胸科医院、南宁市第一人民医院</w:t>
      </w:r>
      <w:bookmarkEnd w:id="0"/>
      <w:r w:rsidRPr="00E150A0">
        <w:rPr>
          <w:rFonts w:ascii="仿宋_GB2312" w:eastAsia="仿宋_GB2312" w:hAnsi="Calibri" w:hint="eastAsia"/>
          <w:sz w:val="32"/>
          <w:szCs w:val="32"/>
        </w:rPr>
        <w:t>等单位共同起草制定的团体标准《医疗护理员老年人重症肺炎生活照护规范》（项目编号：2025-3902）</w:t>
      </w:r>
      <w:r w:rsidR="00C817E1">
        <w:rPr>
          <w:rFonts w:ascii="仿宋_GB2312" w:eastAsia="仿宋_GB2312" w:hAnsi="仿宋" w:hint="eastAsia"/>
          <w:sz w:val="32"/>
          <w:szCs w:val="32"/>
        </w:rPr>
        <w:t>已获批立项。主要起草人姓名及分工情况如下：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286"/>
        <w:gridCol w:w="1512"/>
        <w:gridCol w:w="1478"/>
        <w:gridCol w:w="2950"/>
      </w:tblGrid>
      <w:tr w:rsidR="007A6E81" w14:paraId="2CCF2E42" w14:textId="77777777" w:rsidTr="000F54AD">
        <w:trPr>
          <w:cantSplit/>
          <w:trHeight w:val="576"/>
          <w:jc w:val="center"/>
        </w:trPr>
        <w:tc>
          <w:tcPr>
            <w:tcW w:w="645" w:type="pct"/>
            <w:vAlign w:val="center"/>
          </w:tcPr>
          <w:p w14:paraId="1E52ABDD" w14:textId="77777777" w:rsidR="007A6E81" w:rsidRDefault="00000000" w:rsidP="007B4AB3">
            <w:pPr>
              <w:spacing w:after="0" w:line="240" w:lineRule="auto"/>
              <w:jc w:val="center"/>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
                <w:bCs/>
                <w:sz w:val="24"/>
              </w:rPr>
              <w:t>序号</w:t>
            </w:r>
          </w:p>
        </w:tc>
        <w:tc>
          <w:tcPr>
            <w:tcW w:w="775" w:type="pct"/>
            <w:vAlign w:val="center"/>
          </w:tcPr>
          <w:p w14:paraId="6497EF69" w14:textId="77777777" w:rsidR="007A6E81" w:rsidRDefault="00000000" w:rsidP="007B4AB3">
            <w:pPr>
              <w:spacing w:after="0" w:line="240" w:lineRule="auto"/>
              <w:jc w:val="center"/>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
                <w:bCs/>
                <w:sz w:val="24"/>
              </w:rPr>
              <w:t>姓  名</w:t>
            </w:r>
          </w:p>
        </w:tc>
        <w:tc>
          <w:tcPr>
            <w:tcW w:w="911" w:type="pct"/>
            <w:vAlign w:val="center"/>
          </w:tcPr>
          <w:p w14:paraId="33C87CD7" w14:textId="77777777" w:rsidR="007A6E81" w:rsidRDefault="00000000" w:rsidP="007B4AB3">
            <w:pPr>
              <w:spacing w:after="0" w:line="240" w:lineRule="auto"/>
              <w:jc w:val="center"/>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
                <w:sz w:val="24"/>
              </w:rPr>
              <w:t>单位</w:t>
            </w:r>
          </w:p>
        </w:tc>
        <w:tc>
          <w:tcPr>
            <w:tcW w:w="891" w:type="pct"/>
            <w:vAlign w:val="center"/>
          </w:tcPr>
          <w:p w14:paraId="2D6A1AF3" w14:textId="77777777" w:rsidR="007A6E81" w:rsidRDefault="00000000" w:rsidP="007B4AB3">
            <w:pPr>
              <w:spacing w:after="0" w:line="240" w:lineRule="auto"/>
              <w:jc w:val="center"/>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
                <w:bCs/>
                <w:sz w:val="24"/>
              </w:rPr>
              <w:t>职务/职称</w:t>
            </w:r>
          </w:p>
        </w:tc>
        <w:tc>
          <w:tcPr>
            <w:tcW w:w="1778" w:type="pct"/>
            <w:vAlign w:val="center"/>
          </w:tcPr>
          <w:p w14:paraId="5A98A3C2" w14:textId="77777777" w:rsidR="007A6E81" w:rsidRDefault="00000000" w:rsidP="007B4AB3">
            <w:pPr>
              <w:spacing w:after="0" w:line="240" w:lineRule="auto"/>
              <w:jc w:val="center"/>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
                <w:bCs/>
                <w:sz w:val="24"/>
              </w:rPr>
              <w:t>参与编制标准分工情况</w:t>
            </w:r>
          </w:p>
        </w:tc>
      </w:tr>
      <w:tr w:rsidR="006348A1" w14:paraId="6FA9E1B4" w14:textId="77777777" w:rsidTr="00F76688">
        <w:trPr>
          <w:cantSplit/>
          <w:trHeight w:val="1417"/>
          <w:jc w:val="center"/>
        </w:trPr>
        <w:tc>
          <w:tcPr>
            <w:tcW w:w="645" w:type="pct"/>
            <w:vAlign w:val="center"/>
          </w:tcPr>
          <w:p w14:paraId="232E5938" w14:textId="77777777" w:rsidR="006348A1" w:rsidRDefault="006348A1" w:rsidP="006348A1">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44217882" w14:textId="686B25A6" w:rsidR="006348A1" w:rsidRDefault="00B47C12" w:rsidP="006348A1">
            <w:pPr>
              <w:spacing w:after="0" w:line="240" w:lineRule="auto"/>
              <w:jc w:val="center"/>
              <w:rPr>
                <w:rFonts w:asciiTheme="minorEastAsia" w:eastAsiaTheme="minorEastAsia" w:hAnsiTheme="minorEastAsia" w:cstheme="minorEastAsia" w:hint="eastAsia"/>
                <w:bCs/>
                <w:color w:val="000000"/>
                <w:sz w:val="24"/>
              </w:rPr>
            </w:pPr>
            <w:r w:rsidRPr="00B47C12">
              <w:rPr>
                <w:rFonts w:asciiTheme="minorEastAsia" w:eastAsiaTheme="minorEastAsia" w:hAnsiTheme="minorEastAsia" w:cstheme="minorEastAsia" w:hint="eastAsia"/>
                <w:bCs/>
                <w:color w:val="000000"/>
                <w:sz w:val="24"/>
              </w:rPr>
              <w:t>罗春花</w:t>
            </w:r>
          </w:p>
        </w:tc>
        <w:tc>
          <w:tcPr>
            <w:tcW w:w="911" w:type="pct"/>
            <w:vAlign w:val="center"/>
          </w:tcPr>
          <w:p w14:paraId="5318F1C9" w14:textId="517EDD75" w:rsidR="006348A1" w:rsidRPr="00F76688" w:rsidRDefault="00E835E7" w:rsidP="006348A1">
            <w:pPr>
              <w:spacing w:after="0" w:line="240" w:lineRule="auto"/>
              <w:jc w:val="center"/>
              <w:rPr>
                <w:rFonts w:asciiTheme="minorEastAsia" w:eastAsiaTheme="minorEastAsia" w:hAnsiTheme="minorEastAsia" w:cstheme="minorEastAsia" w:hint="eastAsia"/>
                <w:bCs/>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7F008EB2" w14:textId="442AF997" w:rsidR="006348A1" w:rsidRDefault="00E835E7" w:rsidP="006348A1">
            <w:pPr>
              <w:spacing w:after="0" w:line="240" w:lineRule="auto"/>
              <w:jc w:val="center"/>
              <w:rPr>
                <w:rFonts w:asciiTheme="minorEastAsia" w:eastAsiaTheme="minorEastAsia" w:hAnsiTheme="minorEastAsia" w:cstheme="minorEastAsia" w:hint="eastAsia"/>
                <w:color w:val="000000"/>
                <w:sz w:val="24"/>
                <w:lang w:val="en"/>
              </w:rPr>
            </w:pPr>
            <w:r>
              <w:rPr>
                <w:rFonts w:asciiTheme="minorEastAsia" w:eastAsiaTheme="minorEastAsia" w:hAnsiTheme="minorEastAsia" w:cstheme="minorEastAsia" w:hint="eastAsia"/>
                <w:color w:val="000000"/>
                <w:sz w:val="24"/>
                <w:lang w:val="en"/>
              </w:rPr>
              <w:t>护士长/副主任护师</w:t>
            </w:r>
          </w:p>
        </w:tc>
        <w:tc>
          <w:tcPr>
            <w:tcW w:w="1778" w:type="pct"/>
            <w:vAlign w:val="center"/>
          </w:tcPr>
          <w:p w14:paraId="536F4B55" w14:textId="77777777" w:rsidR="006348A1" w:rsidRDefault="006348A1" w:rsidP="006348A1">
            <w:pPr>
              <w:suppressAutoHyphens/>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统筹规范编制工作，组织人员进行规范发布后的宣贯培训</w:t>
            </w:r>
          </w:p>
        </w:tc>
      </w:tr>
      <w:tr w:rsidR="006348A1" w14:paraId="4C5E2446" w14:textId="77777777" w:rsidTr="00F76688">
        <w:trPr>
          <w:cantSplit/>
          <w:trHeight w:val="1417"/>
          <w:jc w:val="center"/>
        </w:trPr>
        <w:tc>
          <w:tcPr>
            <w:tcW w:w="645" w:type="pct"/>
            <w:vAlign w:val="center"/>
          </w:tcPr>
          <w:p w14:paraId="5DFFF3C4" w14:textId="77777777" w:rsidR="006348A1" w:rsidRDefault="006348A1" w:rsidP="006348A1">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3F3781FE" w14:textId="1BE1DF0A" w:rsidR="006348A1" w:rsidRDefault="00B47C12" w:rsidP="006348A1">
            <w:pPr>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苏益</w:t>
            </w:r>
          </w:p>
        </w:tc>
        <w:tc>
          <w:tcPr>
            <w:tcW w:w="911" w:type="pct"/>
            <w:vAlign w:val="center"/>
          </w:tcPr>
          <w:p w14:paraId="4F82B44E" w14:textId="045C73A4" w:rsidR="006348A1" w:rsidRPr="00F76688" w:rsidRDefault="00E835E7" w:rsidP="006348A1">
            <w:pPr>
              <w:spacing w:after="0" w:line="240" w:lineRule="auto"/>
              <w:jc w:val="center"/>
              <w:rPr>
                <w:rFonts w:asciiTheme="minorEastAsia" w:eastAsiaTheme="minorEastAsia" w:hAnsiTheme="minorEastAsia" w:cstheme="minorEastAsia" w:hint="eastAsia"/>
                <w:bCs/>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644BF5AA" w14:textId="79A11D9A" w:rsidR="006348A1" w:rsidRPr="00F62492" w:rsidRDefault="00E835E7" w:rsidP="006348A1">
            <w:pPr>
              <w:spacing w:after="0" w:line="240" w:lineRule="auto"/>
              <w:jc w:val="center"/>
              <w:rPr>
                <w:rFonts w:asciiTheme="minorEastAsia" w:eastAsiaTheme="minorEastAsia" w:hAnsiTheme="minorEastAsia" w:cstheme="minorEastAsia" w:hint="eastAsia"/>
                <w:color w:val="000000"/>
                <w:sz w:val="24"/>
                <w:lang w:val="en"/>
              </w:rPr>
            </w:pPr>
            <w:r>
              <w:rPr>
                <w:rFonts w:asciiTheme="minorEastAsia" w:eastAsiaTheme="minorEastAsia" w:hAnsiTheme="minorEastAsia" w:cstheme="minorEastAsia" w:hint="eastAsia"/>
                <w:color w:val="000000"/>
                <w:sz w:val="24"/>
                <w:lang w:val="en"/>
              </w:rPr>
              <w:t>副院长/主任医师</w:t>
            </w:r>
          </w:p>
        </w:tc>
        <w:tc>
          <w:tcPr>
            <w:tcW w:w="1778" w:type="pct"/>
            <w:vAlign w:val="center"/>
          </w:tcPr>
          <w:p w14:paraId="511C7916" w14:textId="07FF0BAA" w:rsidR="006348A1" w:rsidRDefault="006348A1" w:rsidP="006348A1">
            <w:pPr>
              <w:suppressAutoHyphens/>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指导规范文本及编制说明编写，质量控制</w:t>
            </w:r>
          </w:p>
        </w:tc>
      </w:tr>
      <w:tr w:rsidR="00E835E7" w14:paraId="33E02EAB" w14:textId="77777777" w:rsidTr="00F76688">
        <w:trPr>
          <w:cantSplit/>
          <w:trHeight w:val="1417"/>
          <w:jc w:val="center"/>
        </w:trPr>
        <w:tc>
          <w:tcPr>
            <w:tcW w:w="645" w:type="pct"/>
            <w:vAlign w:val="center"/>
          </w:tcPr>
          <w:p w14:paraId="6344B0D2" w14:textId="77777777" w:rsidR="00E835E7" w:rsidRDefault="00E835E7" w:rsidP="00E835E7">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5D4060FF" w14:textId="2D57F648" w:rsidR="00E835E7" w:rsidRDefault="00E835E7" w:rsidP="00E835E7">
            <w:pPr>
              <w:spacing w:after="0" w:line="240" w:lineRule="auto"/>
              <w:jc w:val="center"/>
              <w:rPr>
                <w:rFonts w:asciiTheme="minorEastAsia" w:eastAsiaTheme="minorEastAsia" w:hAnsiTheme="minorEastAsia" w:cstheme="minorEastAsia" w:hint="eastAsia"/>
                <w:bCs/>
                <w:color w:val="000000"/>
                <w:sz w:val="24"/>
              </w:rPr>
            </w:pPr>
            <w:r w:rsidRPr="00B47C12">
              <w:rPr>
                <w:rFonts w:asciiTheme="minorEastAsia" w:eastAsiaTheme="minorEastAsia" w:hAnsiTheme="minorEastAsia" w:cstheme="minorEastAsia" w:hint="eastAsia"/>
                <w:bCs/>
                <w:color w:val="000000"/>
                <w:sz w:val="24"/>
              </w:rPr>
              <w:t>刘丽萍</w:t>
            </w:r>
          </w:p>
        </w:tc>
        <w:tc>
          <w:tcPr>
            <w:tcW w:w="911" w:type="pct"/>
            <w:vAlign w:val="center"/>
          </w:tcPr>
          <w:p w14:paraId="09D60862" w14:textId="785C5AE1" w:rsidR="00E835E7" w:rsidRPr="00F76688" w:rsidRDefault="00E835E7" w:rsidP="00E835E7">
            <w:pPr>
              <w:spacing w:after="0" w:line="240" w:lineRule="auto"/>
              <w:jc w:val="center"/>
              <w:rPr>
                <w:rFonts w:asciiTheme="minorEastAsia" w:eastAsiaTheme="minorEastAsia" w:hAnsiTheme="minorEastAsia" w:cstheme="minorEastAsia" w:hint="eastAsia"/>
                <w:bCs/>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730C40BC" w14:textId="2639C6DC" w:rsidR="00E835E7" w:rsidRDefault="00E835E7"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lang w:val="en"/>
              </w:rPr>
              <w:t>副院长/主任医师</w:t>
            </w:r>
          </w:p>
        </w:tc>
        <w:tc>
          <w:tcPr>
            <w:tcW w:w="1778" w:type="pct"/>
            <w:vAlign w:val="center"/>
          </w:tcPr>
          <w:p w14:paraId="381C61C9" w14:textId="77777777" w:rsidR="00E835E7" w:rsidRDefault="00E835E7" w:rsidP="00E835E7">
            <w:pPr>
              <w:suppressAutoHyphens/>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指导规范文本及编制说明编写，质量控制</w:t>
            </w:r>
          </w:p>
        </w:tc>
      </w:tr>
      <w:tr w:rsidR="006348A1" w14:paraId="0C01DBDA" w14:textId="77777777" w:rsidTr="000F54AD">
        <w:trPr>
          <w:cantSplit/>
          <w:trHeight w:val="90"/>
          <w:jc w:val="center"/>
        </w:trPr>
        <w:tc>
          <w:tcPr>
            <w:tcW w:w="645" w:type="pct"/>
            <w:vAlign w:val="center"/>
          </w:tcPr>
          <w:p w14:paraId="3A6B1702" w14:textId="77777777" w:rsidR="006348A1" w:rsidRDefault="006348A1" w:rsidP="006348A1">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395E8D1B" w14:textId="5317870D" w:rsidR="006348A1" w:rsidRDefault="00B47C12" w:rsidP="006348A1">
            <w:pPr>
              <w:spacing w:after="0" w:line="240" w:lineRule="auto"/>
              <w:jc w:val="center"/>
              <w:rPr>
                <w:rFonts w:asciiTheme="minorEastAsia" w:eastAsiaTheme="minorEastAsia" w:hAnsiTheme="minorEastAsia" w:cstheme="minorEastAsia" w:hint="eastAsia"/>
                <w:bCs/>
                <w:color w:val="000000"/>
                <w:sz w:val="24"/>
              </w:rPr>
            </w:pPr>
            <w:r w:rsidRPr="00B47C12">
              <w:rPr>
                <w:rFonts w:asciiTheme="minorEastAsia" w:eastAsiaTheme="minorEastAsia" w:hAnsiTheme="minorEastAsia" w:cstheme="minorEastAsia" w:hint="eastAsia"/>
                <w:bCs/>
                <w:color w:val="000000"/>
                <w:sz w:val="24"/>
              </w:rPr>
              <w:t>詹宗芳</w:t>
            </w:r>
          </w:p>
        </w:tc>
        <w:tc>
          <w:tcPr>
            <w:tcW w:w="911" w:type="pct"/>
            <w:vAlign w:val="center"/>
          </w:tcPr>
          <w:p w14:paraId="7B58156E" w14:textId="3D7C28FD" w:rsidR="006348A1" w:rsidRPr="00F70D78" w:rsidRDefault="00E835E7" w:rsidP="006348A1">
            <w:pPr>
              <w:spacing w:after="0" w:line="240" w:lineRule="auto"/>
              <w:jc w:val="center"/>
              <w:rPr>
                <w:rFonts w:asciiTheme="minorEastAsia" w:eastAsiaTheme="minorEastAsia" w:hAnsiTheme="minorEastAsia" w:cstheme="minorEastAsia" w:hint="eastAsia"/>
                <w:color w:val="000000" w:themeColor="text1"/>
                <w:sz w:val="24"/>
              </w:rPr>
            </w:pPr>
            <w:r w:rsidRPr="00F70D78">
              <w:rPr>
                <w:rFonts w:asciiTheme="minorEastAsia" w:eastAsiaTheme="minorEastAsia" w:hAnsiTheme="minorEastAsia" w:cstheme="minorEastAsia" w:hint="eastAsia"/>
                <w:bCs/>
                <w:color w:val="000000" w:themeColor="text1"/>
                <w:sz w:val="24"/>
              </w:rPr>
              <w:t>广西壮族自治区工人医院</w:t>
            </w:r>
          </w:p>
        </w:tc>
        <w:tc>
          <w:tcPr>
            <w:tcW w:w="891" w:type="pct"/>
            <w:vAlign w:val="center"/>
          </w:tcPr>
          <w:p w14:paraId="7D3B07E1" w14:textId="051CC72B" w:rsidR="006348A1" w:rsidRPr="00F70D78" w:rsidRDefault="00E835E7" w:rsidP="006348A1">
            <w:pPr>
              <w:spacing w:after="0" w:line="240" w:lineRule="auto"/>
              <w:jc w:val="center"/>
              <w:rPr>
                <w:rFonts w:asciiTheme="minorEastAsia" w:eastAsiaTheme="minorEastAsia" w:hAnsiTheme="minorEastAsia" w:cstheme="minorEastAsia" w:hint="eastAsia"/>
                <w:color w:val="000000" w:themeColor="text1"/>
                <w:sz w:val="24"/>
              </w:rPr>
            </w:pPr>
            <w:r w:rsidRPr="00F70D78">
              <w:rPr>
                <w:rFonts w:asciiTheme="minorEastAsia" w:eastAsiaTheme="minorEastAsia" w:hAnsiTheme="minorEastAsia" w:cstheme="minorEastAsia" w:hint="eastAsia"/>
                <w:color w:val="000000" w:themeColor="text1"/>
                <w:sz w:val="24"/>
              </w:rPr>
              <w:t>护理部主任</w:t>
            </w:r>
            <w:r w:rsidR="00457246" w:rsidRPr="00F70D78">
              <w:rPr>
                <w:rFonts w:asciiTheme="minorEastAsia" w:eastAsiaTheme="minorEastAsia" w:hAnsiTheme="minorEastAsia" w:cstheme="minorEastAsia" w:hint="eastAsia"/>
                <w:color w:val="000000" w:themeColor="text1"/>
                <w:sz w:val="24"/>
                <w:lang w:val="en"/>
              </w:rPr>
              <w:t>/副主任护师</w:t>
            </w:r>
          </w:p>
        </w:tc>
        <w:tc>
          <w:tcPr>
            <w:tcW w:w="1778" w:type="pct"/>
            <w:vAlign w:val="center"/>
          </w:tcPr>
          <w:p w14:paraId="5CAA4ABB" w14:textId="034532C2" w:rsidR="006348A1" w:rsidRPr="00F70D78" w:rsidRDefault="006348A1" w:rsidP="006348A1">
            <w:pPr>
              <w:suppressAutoHyphens/>
              <w:spacing w:after="0" w:line="240" w:lineRule="auto"/>
              <w:ind w:firstLineChars="100" w:firstLine="240"/>
              <w:jc w:val="left"/>
              <w:rPr>
                <w:rFonts w:asciiTheme="minorEastAsia" w:eastAsiaTheme="minorEastAsia" w:hAnsiTheme="minorEastAsia" w:cstheme="minorEastAsia" w:hint="eastAsia"/>
                <w:color w:val="000000" w:themeColor="text1"/>
                <w:sz w:val="24"/>
              </w:rPr>
            </w:pPr>
            <w:r w:rsidRPr="00F70D78">
              <w:rPr>
                <w:rFonts w:asciiTheme="minorEastAsia" w:eastAsiaTheme="minorEastAsia" w:hAnsiTheme="minorEastAsia" w:cstheme="minorEastAsia" w:hint="eastAsia"/>
                <w:color w:val="000000" w:themeColor="text1"/>
                <w:sz w:val="24"/>
              </w:rPr>
              <w:t>对规范实施情况进行总结分析，不断对规范提出修正</w:t>
            </w:r>
            <w:r w:rsidR="00DC0990">
              <w:rPr>
                <w:rFonts w:asciiTheme="minorEastAsia" w:eastAsiaTheme="minorEastAsia" w:hAnsiTheme="minorEastAsia" w:cstheme="minorEastAsia" w:hint="eastAsia"/>
                <w:color w:val="000000" w:themeColor="text1"/>
                <w:sz w:val="24"/>
              </w:rPr>
              <w:t xml:space="preserve">  </w:t>
            </w:r>
            <w:r w:rsidRPr="00F70D78">
              <w:rPr>
                <w:rFonts w:asciiTheme="minorEastAsia" w:eastAsiaTheme="minorEastAsia" w:hAnsiTheme="minorEastAsia" w:cstheme="minorEastAsia" w:hint="eastAsia"/>
                <w:color w:val="000000" w:themeColor="text1"/>
                <w:sz w:val="24"/>
              </w:rPr>
              <w:t>意见</w:t>
            </w:r>
          </w:p>
        </w:tc>
      </w:tr>
      <w:tr w:rsidR="006348A1" w14:paraId="63BAE3B6" w14:textId="77777777" w:rsidTr="000F54AD">
        <w:trPr>
          <w:cantSplit/>
          <w:trHeight w:val="90"/>
          <w:jc w:val="center"/>
        </w:trPr>
        <w:tc>
          <w:tcPr>
            <w:tcW w:w="645" w:type="pct"/>
            <w:vAlign w:val="center"/>
          </w:tcPr>
          <w:p w14:paraId="20E343BB" w14:textId="77777777" w:rsidR="006348A1" w:rsidRDefault="006348A1" w:rsidP="006348A1">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49AA1AD3" w14:textId="6DBFD4DE" w:rsidR="006348A1" w:rsidRPr="00BD41A0" w:rsidRDefault="00B47C12" w:rsidP="006348A1">
            <w:pPr>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章亿香</w:t>
            </w:r>
          </w:p>
        </w:tc>
        <w:tc>
          <w:tcPr>
            <w:tcW w:w="911" w:type="pct"/>
            <w:vAlign w:val="center"/>
          </w:tcPr>
          <w:p w14:paraId="1DD3EBD8" w14:textId="4F9DDEC1" w:rsidR="006348A1" w:rsidRPr="003E59A5" w:rsidRDefault="00E835E7" w:rsidP="006348A1">
            <w:pPr>
              <w:spacing w:after="0" w:line="240" w:lineRule="auto"/>
              <w:jc w:val="center"/>
              <w:rPr>
                <w:rFonts w:asciiTheme="minorEastAsia" w:eastAsiaTheme="minorEastAsia" w:hAnsiTheme="minorEastAsia" w:cstheme="minorEastAsia" w:hint="eastAsia"/>
                <w:color w:val="000000" w:themeColor="text1"/>
                <w:sz w:val="24"/>
              </w:rPr>
            </w:pPr>
            <w:r w:rsidRPr="003E59A5">
              <w:rPr>
                <w:rFonts w:asciiTheme="minorEastAsia" w:eastAsiaTheme="minorEastAsia" w:hAnsiTheme="minorEastAsia" w:cstheme="minorEastAsia" w:hint="eastAsia"/>
                <w:bCs/>
                <w:color w:val="000000" w:themeColor="text1"/>
                <w:sz w:val="24"/>
              </w:rPr>
              <w:t>广西壮族自治区工人医院</w:t>
            </w:r>
          </w:p>
        </w:tc>
        <w:tc>
          <w:tcPr>
            <w:tcW w:w="891" w:type="pct"/>
            <w:vAlign w:val="center"/>
          </w:tcPr>
          <w:p w14:paraId="660B731E" w14:textId="07A7A8CB" w:rsidR="006348A1" w:rsidRPr="003E59A5" w:rsidRDefault="00457246" w:rsidP="006348A1">
            <w:pPr>
              <w:spacing w:after="0" w:line="240" w:lineRule="auto"/>
              <w:jc w:val="center"/>
              <w:rPr>
                <w:rFonts w:asciiTheme="minorEastAsia" w:eastAsiaTheme="minorEastAsia" w:hAnsiTheme="minorEastAsia" w:cstheme="minorEastAsia" w:hint="eastAsia"/>
                <w:color w:val="000000" w:themeColor="text1"/>
                <w:sz w:val="24"/>
                <w:lang w:val="en"/>
              </w:rPr>
            </w:pPr>
            <w:r w:rsidRPr="003E59A5">
              <w:rPr>
                <w:rFonts w:asciiTheme="minorEastAsia" w:eastAsiaTheme="minorEastAsia" w:hAnsiTheme="minorEastAsia" w:cstheme="minorEastAsia" w:hint="eastAsia"/>
                <w:color w:val="000000" w:themeColor="text1"/>
                <w:sz w:val="24"/>
              </w:rPr>
              <w:t>护理部副主任</w:t>
            </w:r>
            <w:r w:rsidRPr="003E59A5">
              <w:rPr>
                <w:rFonts w:asciiTheme="minorEastAsia" w:eastAsiaTheme="minorEastAsia" w:hAnsiTheme="minorEastAsia" w:cstheme="minorEastAsia" w:hint="eastAsia"/>
                <w:color w:val="000000" w:themeColor="text1"/>
                <w:sz w:val="24"/>
                <w:lang w:val="en"/>
              </w:rPr>
              <w:t>/副主任护师</w:t>
            </w:r>
          </w:p>
        </w:tc>
        <w:tc>
          <w:tcPr>
            <w:tcW w:w="1778" w:type="pct"/>
            <w:vAlign w:val="center"/>
          </w:tcPr>
          <w:p w14:paraId="604C21D5" w14:textId="2260E10B" w:rsidR="006348A1" w:rsidRPr="003E59A5" w:rsidRDefault="006348A1" w:rsidP="006348A1">
            <w:pPr>
              <w:suppressAutoHyphens/>
              <w:spacing w:after="0" w:line="240" w:lineRule="auto"/>
              <w:ind w:firstLineChars="100" w:firstLine="240"/>
              <w:jc w:val="left"/>
              <w:rPr>
                <w:rFonts w:asciiTheme="minorEastAsia" w:eastAsiaTheme="minorEastAsia" w:hAnsiTheme="minorEastAsia" w:cstheme="minorEastAsia" w:hint="eastAsia"/>
                <w:color w:val="000000" w:themeColor="text1"/>
                <w:sz w:val="24"/>
              </w:rPr>
            </w:pPr>
            <w:r w:rsidRPr="003E59A5">
              <w:rPr>
                <w:rFonts w:asciiTheme="minorEastAsia" w:eastAsiaTheme="minorEastAsia" w:hAnsiTheme="minorEastAsia" w:cstheme="minorEastAsia" w:hint="eastAsia"/>
                <w:color w:val="000000" w:themeColor="text1"/>
                <w:sz w:val="24"/>
              </w:rPr>
              <w:t>对规范实施情况进行总结分析，不断对规范提出修正意见</w:t>
            </w:r>
          </w:p>
        </w:tc>
      </w:tr>
      <w:tr w:rsidR="006348A1" w14:paraId="3D73B30C" w14:textId="77777777" w:rsidTr="000F54AD">
        <w:trPr>
          <w:cantSplit/>
          <w:trHeight w:val="90"/>
          <w:jc w:val="center"/>
        </w:trPr>
        <w:tc>
          <w:tcPr>
            <w:tcW w:w="645" w:type="pct"/>
            <w:vAlign w:val="center"/>
          </w:tcPr>
          <w:p w14:paraId="5AD27287" w14:textId="77777777" w:rsidR="006348A1" w:rsidRDefault="006348A1" w:rsidP="006348A1">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5680858D" w14:textId="42E5ACFE" w:rsidR="006348A1" w:rsidRPr="007B4AB3" w:rsidRDefault="00B47C12" w:rsidP="006348A1">
            <w:pPr>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粟海群</w:t>
            </w:r>
          </w:p>
        </w:tc>
        <w:tc>
          <w:tcPr>
            <w:tcW w:w="911" w:type="pct"/>
            <w:vAlign w:val="center"/>
          </w:tcPr>
          <w:p w14:paraId="1B904A44" w14:textId="605B0B74" w:rsidR="006348A1" w:rsidRDefault="00E835E7" w:rsidP="006348A1">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097DD698" w14:textId="518A9089" w:rsidR="006348A1" w:rsidRPr="007B4AB3" w:rsidRDefault="00457246" w:rsidP="006348A1">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vAlign w:val="center"/>
          </w:tcPr>
          <w:p w14:paraId="3B9E2810" w14:textId="33178EA4" w:rsidR="006348A1" w:rsidRDefault="006348A1" w:rsidP="006348A1">
            <w:pPr>
              <w:suppressAutoHyphens/>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6348A1" w14:paraId="7EEBFF82" w14:textId="77777777" w:rsidTr="000F54AD">
        <w:trPr>
          <w:cantSplit/>
          <w:trHeight w:val="90"/>
          <w:jc w:val="center"/>
        </w:trPr>
        <w:tc>
          <w:tcPr>
            <w:tcW w:w="645" w:type="pct"/>
            <w:vAlign w:val="center"/>
          </w:tcPr>
          <w:p w14:paraId="2BAB9432" w14:textId="77777777" w:rsidR="006348A1" w:rsidRDefault="006348A1" w:rsidP="006348A1">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7061023A" w14:textId="3664FFBD" w:rsidR="006348A1" w:rsidRDefault="00B47C12" w:rsidP="006348A1">
            <w:pPr>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谢芳娜</w:t>
            </w:r>
          </w:p>
        </w:tc>
        <w:tc>
          <w:tcPr>
            <w:tcW w:w="911" w:type="pct"/>
            <w:vAlign w:val="center"/>
          </w:tcPr>
          <w:p w14:paraId="549F5086" w14:textId="0A58C982" w:rsidR="006348A1" w:rsidRDefault="00E835E7" w:rsidP="006348A1">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7EE0FC6B" w14:textId="2E212B76" w:rsidR="006348A1" w:rsidRPr="007B4AB3" w:rsidRDefault="00457246" w:rsidP="006348A1">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vAlign w:val="center"/>
          </w:tcPr>
          <w:p w14:paraId="1840899D" w14:textId="4B8CCF98" w:rsidR="006348A1" w:rsidRDefault="006348A1" w:rsidP="006348A1">
            <w:pPr>
              <w:suppressAutoHyphens/>
              <w:spacing w:after="0" w:line="240" w:lineRule="auto"/>
              <w:ind w:firstLineChars="100" w:firstLine="240"/>
              <w:jc w:val="left"/>
              <w:rPr>
                <w:rFonts w:asciiTheme="minorEastAsia" w:eastAsiaTheme="minorEastAsia" w:hAnsiTheme="minorEastAsia" w:cstheme="minorEastAsia" w:hint="eastAsia"/>
                <w:bCs/>
                <w:color w:val="000000"/>
                <w:sz w:val="24"/>
              </w:rPr>
            </w:pPr>
            <w:r>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6348A1" w14:paraId="218CECAA" w14:textId="77777777" w:rsidTr="000F54AD">
        <w:trPr>
          <w:cantSplit/>
          <w:trHeight w:val="90"/>
          <w:jc w:val="center"/>
        </w:trPr>
        <w:tc>
          <w:tcPr>
            <w:tcW w:w="645" w:type="pct"/>
            <w:vAlign w:val="center"/>
          </w:tcPr>
          <w:p w14:paraId="00CCFAA7" w14:textId="77777777" w:rsidR="006348A1" w:rsidRDefault="006348A1" w:rsidP="006348A1">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52B87FDB" w14:textId="38960A8B" w:rsidR="006348A1" w:rsidRDefault="00B47C12" w:rsidP="006348A1">
            <w:pPr>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何翠丽</w:t>
            </w:r>
          </w:p>
        </w:tc>
        <w:tc>
          <w:tcPr>
            <w:tcW w:w="911" w:type="pct"/>
            <w:vAlign w:val="center"/>
          </w:tcPr>
          <w:p w14:paraId="0B0DCE54" w14:textId="5FD89149" w:rsidR="006348A1" w:rsidRDefault="00E835E7" w:rsidP="006348A1">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2BB11C52" w14:textId="26EC1D16" w:rsidR="006348A1" w:rsidRPr="007B4AB3" w:rsidRDefault="00457246" w:rsidP="006348A1">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vAlign w:val="center"/>
          </w:tcPr>
          <w:p w14:paraId="44984B48" w14:textId="63F389B8" w:rsidR="006348A1" w:rsidRDefault="006348A1" w:rsidP="006348A1">
            <w:pPr>
              <w:suppressAutoHyphens/>
              <w:spacing w:after="0" w:line="240" w:lineRule="auto"/>
              <w:ind w:firstLineChars="100" w:firstLine="240"/>
              <w:jc w:val="left"/>
              <w:rPr>
                <w:rFonts w:asciiTheme="minorEastAsia" w:eastAsiaTheme="minorEastAsia" w:hAnsiTheme="minorEastAsia" w:cstheme="minorEastAsia" w:hint="eastAsia"/>
                <w:bCs/>
                <w:color w:val="000000"/>
                <w:sz w:val="24"/>
              </w:rPr>
            </w:pPr>
            <w:r>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E835E7" w14:paraId="0985EA35" w14:textId="77777777" w:rsidTr="00E835E7">
        <w:trPr>
          <w:cantSplit/>
          <w:trHeight w:val="1417"/>
          <w:jc w:val="center"/>
        </w:trPr>
        <w:tc>
          <w:tcPr>
            <w:tcW w:w="645" w:type="pct"/>
            <w:vAlign w:val="center"/>
          </w:tcPr>
          <w:p w14:paraId="3E5BED99" w14:textId="77777777" w:rsidR="00E835E7" w:rsidRDefault="00E835E7" w:rsidP="00E835E7">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67B6D149" w14:textId="298CF136" w:rsidR="00E835E7" w:rsidRDefault="00E835E7" w:rsidP="00E835E7">
            <w:pPr>
              <w:spacing w:after="0" w:line="240" w:lineRule="auto"/>
              <w:jc w:val="center"/>
              <w:rPr>
                <w:rFonts w:asciiTheme="minorEastAsia" w:eastAsiaTheme="minorEastAsia" w:hAnsiTheme="minorEastAsia" w:cstheme="minorEastAsia" w:hint="eastAsia"/>
                <w:bCs/>
                <w:color w:val="000000"/>
                <w:sz w:val="24"/>
              </w:rPr>
            </w:pPr>
            <w:r w:rsidRPr="00B47C12">
              <w:rPr>
                <w:rFonts w:asciiTheme="minorEastAsia" w:eastAsiaTheme="minorEastAsia" w:hAnsiTheme="minorEastAsia" w:cstheme="minorEastAsia" w:hint="eastAsia"/>
                <w:bCs/>
                <w:color w:val="000000"/>
                <w:sz w:val="24"/>
              </w:rPr>
              <w:t>罗清文</w:t>
            </w:r>
          </w:p>
        </w:tc>
        <w:tc>
          <w:tcPr>
            <w:tcW w:w="911" w:type="pct"/>
            <w:vAlign w:val="center"/>
          </w:tcPr>
          <w:p w14:paraId="6B87BB07" w14:textId="4FCBBF55" w:rsidR="00E835E7" w:rsidRDefault="00E835E7"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511EEFC2" w14:textId="74EC7E2C" w:rsidR="00E835E7" w:rsidRDefault="00457246"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lang w:val="en"/>
              </w:rPr>
              <w:t>副主任护师</w:t>
            </w:r>
          </w:p>
        </w:tc>
        <w:tc>
          <w:tcPr>
            <w:tcW w:w="1778" w:type="pct"/>
            <w:vAlign w:val="center"/>
          </w:tcPr>
          <w:p w14:paraId="2AE0B4D4" w14:textId="7A69114D" w:rsidR="00E835E7" w:rsidRDefault="00E835E7" w:rsidP="00E835E7">
            <w:pPr>
              <w:suppressAutoHyphens/>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E835E7" w14:paraId="45F34018" w14:textId="77777777" w:rsidTr="00E835E7">
        <w:trPr>
          <w:cantSplit/>
          <w:trHeight w:val="1417"/>
          <w:jc w:val="center"/>
        </w:trPr>
        <w:tc>
          <w:tcPr>
            <w:tcW w:w="645" w:type="pct"/>
            <w:vAlign w:val="center"/>
          </w:tcPr>
          <w:p w14:paraId="7D750610" w14:textId="77777777" w:rsidR="00E835E7" w:rsidRDefault="00E835E7" w:rsidP="00E835E7">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0D769717" w14:textId="3769D0AC" w:rsidR="00E835E7" w:rsidRDefault="00E835E7" w:rsidP="00E835E7">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陆柳萍</w:t>
            </w:r>
          </w:p>
        </w:tc>
        <w:tc>
          <w:tcPr>
            <w:tcW w:w="911" w:type="pct"/>
            <w:vAlign w:val="center"/>
          </w:tcPr>
          <w:p w14:paraId="198F09D3" w14:textId="542C9415" w:rsidR="00E835E7" w:rsidRDefault="00E835E7"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1F78AD89" w14:textId="2FB14816" w:rsidR="00E835E7" w:rsidRDefault="00457246" w:rsidP="00E835E7">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主管护师</w:t>
            </w:r>
          </w:p>
        </w:tc>
        <w:tc>
          <w:tcPr>
            <w:tcW w:w="1778" w:type="pct"/>
            <w:vAlign w:val="center"/>
          </w:tcPr>
          <w:p w14:paraId="73A617FD" w14:textId="77777777" w:rsidR="00E835E7" w:rsidRDefault="00E835E7" w:rsidP="00E835E7">
            <w:pPr>
              <w:spacing w:after="0" w:line="240" w:lineRule="auto"/>
              <w:ind w:firstLineChars="100" w:firstLine="240"/>
              <w:jc w:val="left"/>
              <w:rPr>
                <w:rFonts w:asciiTheme="minorEastAsia" w:eastAsiaTheme="minorEastAsia" w:hAnsiTheme="minorEastAsia" w:cstheme="minorEastAsia" w:hint="eastAsia"/>
                <w:bCs/>
                <w:color w:val="000000"/>
                <w:sz w:val="24"/>
              </w:rPr>
            </w:pPr>
            <w:r>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E835E7" w14:paraId="5769CBAB" w14:textId="77777777" w:rsidTr="00E835E7">
        <w:trPr>
          <w:cantSplit/>
          <w:trHeight w:val="1417"/>
          <w:jc w:val="center"/>
        </w:trPr>
        <w:tc>
          <w:tcPr>
            <w:tcW w:w="645" w:type="pct"/>
            <w:vAlign w:val="center"/>
          </w:tcPr>
          <w:p w14:paraId="053DC2D5" w14:textId="77777777" w:rsidR="00E835E7" w:rsidRDefault="00E835E7" w:rsidP="00E835E7">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2D682957" w14:textId="27B9B1DD" w:rsidR="00E835E7" w:rsidRPr="00B47C12" w:rsidRDefault="00E835E7" w:rsidP="00E835E7">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梁金雪</w:t>
            </w:r>
          </w:p>
        </w:tc>
        <w:tc>
          <w:tcPr>
            <w:tcW w:w="911" w:type="pct"/>
            <w:vAlign w:val="center"/>
          </w:tcPr>
          <w:p w14:paraId="1006BEC8" w14:textId="3ECA04B6" w:rsidR="00E835E7" w:rsidRDefault="00E835E7"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6DD1BFC4" w14:textId="4FB22C21" w:rsidR="00E835E7" w:rsidRDefault="00457246" w:rsidP="00E835E7">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tcPr>
          <w:p w14:paraId="22B6BC7D" w14:textId="32A29499" w:rsidR="00E835E7" w:rsidRDefault="00E835E7" w:rsidP="00E835E7">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C9334F">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E835E7" w14:paraId="0B497D9A" w14:textId="77777777" w:rsidTr="00E835E7">
        <w:trPr>
          <w:cantSplit/>
          <w:trHeight w:val="1417"/>
          <w:jc w:val="center"/>
        </w:trPr>
        <w:tc>
          <w:tcPr>
            <w:tcW w:w="645" w:type="pct"/>
            <w:vAlign w:val="center"/>
          </w:tcPr>
          <w:p w14:paraId="4B15DB03" w14:textId="77777777" w:rsidR="00E835E7" w:rsidRDefault="00E835E7" w:rsidP="00E835E7">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207FDDE1" w14:textId="1B9362E4" w:rsidR="00E835E7" w:rsidRPr="00B47C12" w:rsidRDefault="00E835E7" w:rsidP="00E835E7">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覃威华</w:t>
            </w:r>
          </w:p>
        </w:tc>
        <w:tc>
          <w:tcPr>
            <w:tcW w:w="911" w:type="pct"/>
            <w:vAlign w:val="center"/>
          </w:tcPr>
          <w:p w14:paraId="646FC7C5" w14:textId="59A83E6B" w:rsidR="00E835E7" w:rsidRDefault="00E835E7"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2F4FB1E6" w14:textId="07EC0D42" w:rsidR="00E835E7" w:rsidRDefault="00457246" w:rsidP="00E835E7">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tcPr>
          <w:p w14:paraId="1F689C86" w14:textId="222B7A31" w:rsidR="00E835E7" w:rsidRDefault="00E835E7" w:rsidP="00E835E7">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C9334F">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E835E7" w14:paraId="69B5014D" w14:textId="77777777" w:rsidTr="00E835E7">
        <w:trPr>
          <w:cantSplit/>
          <w:trHeight w:val="1417"/>
          <w:jc w:val="center"/>
        </w:trPr>
        <w:tc>
          <w:tcPr>
            <w:tcW w:w="645" w:type="pct"/>
            <w:vAlign w:val="center"/>
          </w:tcPr>
          <w:p w14:paraId="415E739D" w14:textId="77777777" w:rsidR="00E835E7" w:rsidRDefault="00E835E7" w:rsidP="00E835E7">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5F86349C" w14:textId="1DBBC4CF" w:rsidR="00E835E7" w:rsidRPr="00B47C12" w:rsidRDefault="00E835E7" w:rsidP="00E835E7">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赖艳鑫</w:t>
            </w:r>
          </w:p>
        </w:tc>
        <w:tc>
          <w:tcPr>
            <w:tcW w:w="911" w:type="pct"/>
            <w:vAlign w:val="center"/>
          </w:tcPr>
          <w:p w14:paraId="3A9D3810" w14:textId="1C69D046" w:rsidR="00E835E7" w:rsidRDefault="00E835E7"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3C7C8D29" w14:textId="05C5510F" w:rsidR="00E835E7" w:rsidRDefault="00457246" w:rsidP="00E835E7">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tcPr>
          <w:p w14:paraId="11404573" w14:textId="78FB5DA6" w:rsidR="00E835E7" w:rsidRDefault="00E835E7" w:rsidP="00E835E7">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C9334F">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E835E7" w14:paraId="2319ABDA" w14:textId="77777777" w:rsidTr="00E835E7">
        <w:trPr>
          <w:cantSplit/>
          <w:trHeight w:val="1417"/>
          <w:jc w:val="center"/>
        </w:trPr>
        <w:tc>
          <w:tcPr>
            <w:tcW w:w="645" w:type="pct"/>
            <w:vAlign w:val="center"/>
          </w:tcPr>
          <w:p w14:paraId="1429348A" w14:textId="77777777" w:rsidR="00E835E7" w:rsidRDefault="00E835E7" w:rsidP="00E835E7">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0BD15712" w14:textId="0032772E" w:rsidR="00E835E7" w:rsidRPr="00B47C12" w:rsidRDefault="00E835E7" w:rsidP="00E835E7">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王瑜</w:t>
            </w:r>
          </w:p>
        </w:tc>
        <w:tc>
          <w:tcPr>
            <w:tcW w:w="911" w:type="pct"/>
            <w:vAlign w:val="center"/>
          </w:tcPr>
          <w:p w14:paraId="79060535" w14:textId="01F00F7E" w:rsidR="00E835E7" w:rsidRDefault="00E835E7" w:rsidP="00E835E7">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bCs/>
                <w:color w:val="000000"/>
                <w:sz w:val="24"/>
              </w:rPr>
              <w:t>广西壮族自治区工人医院</w:t>
            </w:r>
          </w:p>
        </w:tc>
        <w:tc>
          <w:tcPr>
            <w:tcW w:w="891" w:type="pct"/>
            <w:vAlign w:val="center"/>
          </w:tcPr>
          <w:p w14:paraId="7702C0E1" w14:textId="79D8748F" w:rsidR="00E835E7" w:rsidRDefault="00457246" w:rsidP="00E835E7">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tcPr>
          <w:p w14:paraId="3FAE770B" w14:textId="5E449DD1" w:rsidR="00E835E7" w:rsidRDefault="00E835E7" w:rsidP="00E835E7">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C9334F">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7F15CED3" w14:textId="77777777" w:rsidTr="00F804DC">
        <w:trPr>
          <w:cantSplit/>
          <w:trHeight w:val="1417"/>
          <w:jc w:val="center"/>
        </w:trPr>
        <w:tc>
          <w:tcPr>
            <w:tcW w:w="645" w:type="pct"/>
            <w:vAlign w:val="center"/>
          </w:tcPr>
          <w:p w14:paraId="721C0840"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38757257" w14:textId="0E6CEC78"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方西叶</w:t>
            </w:r>
          </w:p>
        </w:tc>
        <w:tc>
          <w:tcPr>
            <w:tcW w:w="911" w:type="pct"/>
            <w:vAlign w:val="center"/>
          </w:tcPr>
          <w:p w14:paraId="0CB04D73" w14:textId="1508EA46"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6297E016" w14:textId="7FFC8410"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tcPr>
          <w:p w14:paraId="777C8561" w14:textId="246F16D9"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6844E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0287971E" w14:textId="77777777" w:rsidTr="00F804DC">
        <w:trPr>
          <w:cantSplit/>
          <w:trHeight w:val="1417"/>
          <w:jc w:val="center"/>
        </w:trPr>
        <w:tc>
          <w:tcPr>
            <w:tcW w:w="645" w:type="pct"/>
            <w:vAlign w:val="center"/>
          </w:tcPr>
          <w:p w14:paraId="1EA7A925"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2110B5E7" w14:textId="341D22CE"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邱小芩</w:t>
            </w:r>
          </w:p>
        </w:tc>
        <w:tc>
          <w:tcPr>
            <w:tcW w:w="911" w:type="pct"/>
            <w:vAlign w:val="center"/>
          </w:tcPr>
          <w:p w14:paraId="191F2102" w14:textId="53A3FA2B" w:rsidR="00F60003" w:rsidRDefault="00457246" w:rsidP="00F60003">
            <w:pPr>
              <w:spacing w:after="0" w:line="240" w:lineRule="auto"/>
              <w:jc w:val="center"/>
              <w:rPr>
                <w:rFonts w:asciiTheme="minorEastAsia" w:eastAsiaTheme="minorEastAsia" w:hAnsiTheme="minorEastAsia" w:cstheme="minorEastAsia" w:hint="eastAsia"/>
                <w:color w:val="000000"/>
                <w:sz w:val="24"/>
              </w:rPr>
            </w:pPr>
            <w:r w:rsidRPr="00457246">
              <w:rPr>
                <w:rFonts w:asciiTheme="minorEastAsia" w:eastAsiaTheme="minorEastAsia" w:hAnsiTheme="minorEastAsia" w:cstheme="minorEastAsia" w:hint="eastAsia"/>
                <w:color w:val="000000"/>
                <w:sz w:val="24"/>
              </w:rPr>
              <w:t>中山大学附属第一医院广西医院</w:t>
            </w:r>
          </w:p>
        </w:tc>
        <w:tc>
          <w:tcPr>
            <w:tcW w:w="891" w:type="pct"/>
            <w:vAlign w:val="center"/>
          </w:tcPr>
          <w:p w14:paraId="5A420525" w14:textId="74FA923D"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护理部主任/主任护师</w:t>
            </w:r>
          </w:p>
        </w:tc>
        <w:tc>
          <w:tcPr>
            <w:tcW w:w="1778" w:type="pct"/>
          </w:tcPr>
          <w:p w14:paraId="31CC37DB" w14:textId="54CC4092"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6844E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01CCD94F" w14:textId="77777777" w:rsidTr="00F804DC">
        <w:trPr>
          <w:cantSplit/>
          <w:trHeight w:val="1417"/>
          <w:jc w:val="center"/>
        </w:trPr>
        <w:tc>
          <w:tcPr>
            <w:tcW w:w="645" w:type="pct"/>
            <w:vAlign w:val="center"/>
          </w:tcPr>
          <w:p w14:paraId="3D3E36F2"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16CEC7BF" w14:textId="1E412B3E"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张琰</w:t>
            </w:r>
          </w:p>
        </w:tc>
        <w:tc>
          <w:tcPr>
            <w:tcW w:w="911" w:type="pct"/>
            <w:vAlign w:val="center"/>
          </w:tcPr>
          <w:p w14:paraId="15D19819" w14:textId="296F074F" w:rsidR="00F60003" w:rsidRDefault="00457246" w:rsidP="00F60003">
            <w:pPr>
              <w:spacing w:after="0" w:line="240" w:lineRule="auto"/>
              <w:jc w:val="center"/>
              <w:rPr>
                <w:rFonts w:asciiTheme="minorEastAsia" w:eastAsiaTheme="minorEastAsia" w:hAnsiTheme="minorEastAsia" w:cstheme="minorEastAsia" w:hint="eastAsia"/>
                <w:color w:val="000000"/>
                <w:sz w:val="24"/>
              </w:rPr>
            </w:pPr>
            <w:r w:rsidRPr="00457246">
              <w:rPr>
                <w:rFonts w:asciiTheme="minorEastAsia" w:eastAsiaTheme="minorEastAsia" w:hAnsiTheme="minorEastAsia" w:cstheme="minorEastAsia" w:hint="eastAsia"/>
                <w:color w:val="000000"/>
                <w:sz w:val="24"/>
              </w:rPr>
              <w:t>广西壮族自治区江滨医院</w:t>
            </w:r>
          </w:p>
        </w:tc>
        <w:tc>
          <w:tcPr>
            <w:tcW w:w="891" w:type="pct"/>
            <w:vAlign w:val="center"/>
          </w:tcPr>
          <w:p w14:paraId="24C4A2EB" w14:textId="314075D9"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护理部主任/主任护师</w:t>
            </w:r>
          </w:p>
        </w:tc>
        <w:tc>
          <w:tcPr>
            <w:tcW w:w="1778" w:type="pct"/>
          </w:tcPr>
          <w:p w14:paraId="26AACED0" w14:textId="3AD614A7"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6844E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4F726D49" w14:textId="77777777" w:rsidTr="00F804DC">
        <w:trPr>
          <w:cantSplit/>
          <w:trHeight w:val="1417"/>
          <w:jc w:val="center"/>
        </w:trPr>
        <w:tc>
          <w:tcPr>
            <w:tcW w:w="645" w:type="pct"/>
            <w:vAlign w:val="center"/>
          </w:tcPr>
          <w:p w14:paraId="59DA4F3A"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271E524B" w14:textId="06193DF4" w:rsidR="00F60003" w:rsidRPr="00DC0990"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DC0990">
              <w:rPr>
                <w:rFonts w:asciiTheme="minorEastAsia" w:eastAsiaTheme="minorEastAsia" w:hAnsiTheme="minorEastAsia" w:cstheme="minorEastAsia" w:hint="eastAsia"/>
                <w:sz w:val="24"/>
              </w:rPr>
              <w:t>周倩</w:t>
            </w:r>
          </w:p>
        </w:tc>
        <w:tc>
          <w:tcPr>
            <w:tcW w:w="911" w:type="pct"/>
            <w:vAlign w:val="center"/>
          </w:tcPr>
          <w:p w14:paraId="5147C224" w14:textId="399E0043" w:rsidR="00F60003" w:rsidRPr="00DC0990" w:rsidRDefault="00457246" w:rsidP="00F60003">
            <w:pPr>
              <w:spacing w:after="0" w:line="240" w:lineRule="auto"/>
              <w:jc w:val="center"/>
              <w:rPr>
                <w:rFonts w:asciiTheme="minorEastAsia" w:eastAsiaTheme="minorEastAsia" w:hAnsiTheme="minorEastAsia" w:cstheme="minorEastAsia" w:hint="eastAsia"/>
                <w:color w:val="000000"/>
                <w:sz w:val="24"/>
              </w:rPr>
            </w:pPr>
            <w:r w:rsidRPr="00DC0990">
              <w:rPr>
                <w:rFonts w:asciiTheme="minorEastAsia" w:eastAsiaTheme="minorEastAsia" w:hAnsiTheme="minorEastAsia" w:cstheme="minorEastAsia" w:hint="eastAsia"/>
                <w:color w:val="000000"/>
                <w:sz w:val="24"/>
              </w:rPr>
              <w:t>广西壮族自治区胸科医院</w:t>
            </w:r>
          </w:p>
        </w:tc>
        <w:tc>
          <w:tcPr>
            <w:tcW w:w="891" w:type="pct"/>
            <w:vAlign w:val="center"/>
          </w:tcPr>
          <w:p w14:paraId="48EFB013" w14:textId="10632CAA" w:rsidR="00F60003" w:rsidRDefault="008D603C" w:rsidP="00F60003">
            <w:pPr>
              <w:suppressAutoHyphens/>
              <w:spacing w:after="0" w:line="240" w:lineRule="auto"/>
              <w:jc w:val="center"/>
              <w:rPr>
                <w:rFonts w:asciiTheme="minorEastAsia" w:eastAsiaTheme="minorEastAsia" w:hAnsiTheme="minorEastAsia" w:cstheme="minorEastAsia" w:hint="eastAsia"/>
                <w:sz w:val="24"/>
              </w:rPr>
            </w:pPr>
            <w:r w:rsidRPr="008D603C">
              <w:rPr>
                <w:rFonts w:asciiTheme="minorEastAsia" w:eastAsiaTheme="minorEastAsia" w:hAnsiTheme="minorEastAsia" w:cstheme="minorEastAsia" w:hint="eastAsia"/>
                <w:sz w:val="24"/>
              </w:rPr>
              <w:t>护理部主任/主任护师</w:t>
            </w:r>
          </w:p>
        </w:tc>
        <w:tc>
          <w:tcPr>
            <w:tcW w:w="1778" w:type="pct"/>
          </w:tcPr>
          <w:p w14:paraId="2E42B04E" w14:textId="41E32EEC"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6844E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673E4615" w14:textId="77777777" w:rsidTr="00F804DC">
        <w:trPr>
          <w:cantSplit/>
          <w:trHeight w:val="1417"/>
          <w:jc w:val="center"/>
        </w:trPr>
        <w:tc>
          <w:tcPr>
            <w:tcW w:w="645" w:type="pct"/>
            <w:vAlign w:val="center"/>
          </w:tcPr>
          <w:p w14:paraId="1801BC47"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15A0BEB2" w14:textId="587AE82B"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汪莉</w:t>
            </w:r>
          </w:p>
        </w:tc>
        <w:tc>
          <w:tcPr>
            <w:tcW w:w="911" w:type="pct"/>
            <w:vAlign w:val="center"/>
          </w:tcPr>
          <w:p w14:paraId="52C07067" w14:textId="44B002E0" w:rsidR="00F60003" w:rsidRDefault="00457246" w:rsidP="00F60003">
            <w:pPr>
              <w:spacing w:after="0" w:line="240" w:lineRule="auto"/>
              <w:jc w:val="center"/>
              <w:rPr>
                <w:rFonts w:asciiTheme="minorEastAsia" w:eastAsiaTheme="minorEastAsia" w:hAnsiTheme="minorEastAsia" w:cstheme="minorEastAsia" w:hint="eastAsia"/>
                <w:color w:val="000000"/>
                <w:sz w:val="24"/>
              </w:rPr>
            </w:pPr>
            <w:r w:rsidRPr="00457246">
              <w:rPr>
                <w:rFonts w:asciiTheme="minorEastAsia" w:eastAsiaTheme="minorEastAsia" w:hAnsiTheme="minorEastAsia" w:cstheme="minorEastAsia" w:hint="eastAsia"/>
                <w:color w:val="000000"/>
                <w:sz w:val="24"/>
              </w:rPr>
              <w:t>南宁市第一人民医院</w:t>
            </w:r>
          </w:p>
        </w:tc>
        <w:tc>
          <w:tcPr>
            <w:tcW w:w="891" w:type="pct"/>
            <w:vAlign w:val="center"/>
          </w:tcPr>
          <w:p w14:paraId="3BA51308" w14:textId="274ABC36"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护理部主任/主任护师</w:t>
            </w:r>
          </w:p>
        </w:tc>
        <w:tc>
          <w:tcPr>
            <w:tcW w:w="1778" w:type="pct"/>
          </w:tcPr>
          <w:p w14:paraId="46D7FE29" w14:textId="438BEEEC"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6844E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60952E4F" w14:textId="77777777" w:rsidTr="00F804DC">
        <w:trPr>
          <w:cantSplit/>
          <w:trHeight w:val="1417"/>
          <w:jc w:val="center"/>
        </w:trPr>
        <w:tc>
          <w:tcPr>
            <w:tcW w:w="645" w:type="pct"/>
            <w:vAlign w:val="center"/>
          </w:tcPr>
          <w:p w14:paraId="05E20164"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4A5BFD71" w14:textId="30F7891B"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黄德斌</w:t>
            </w:r>
          </w:p>
        </w:tc>
        <w:tc>
          <w:tcPr>
            <w:tcW w:w="911" w:type="pct"/>
            <w:vAlign w:val="center"/>
          </w:tcPr>
          <w:p w14:paraId="4616C705" w14:textId="36420CC0" w:rsidR="00F60003" w:rsidRDefault="00457246" w:rsidP="00F60003">
            <w:pPr>
              <w:spacing w:after="0" w:line="240" w:lineRule="auto"/>
              <w:jc w:val="center"/>
              <w:rPr>
                <w:rFonts w:asciiTheme="minorEastAsia" w:eastAsiaTheme="minorEastAsia" w:hAnsiTheme="minorEastAsia" w:cstheme="minorEastAsia" w:hint="eastAsia"/>
                <w:color w:val="000000"/>
                <w:sz w:val="24"/>
              </w:rPr>
            </w:pPr>
            <w:r w:rsidRPr="00457246">
              <w:rPr>
                <w:rFonts w:asciiTheme="minorEastAsia" w:eastAsiaTheme="minorEastAsia" w:hAnsiTheme="minorEastAsia" w:cstheme="minorEastAsia" w:hint="eastAsia"/>
                <w:color w:val="000000"/>
                <w:sz w:val="24"/>
              </w:rPr>
              <w:t>广西医科大学第一附属医院</w:t>
            </w:r>
          </w:p>
        </w:tc>
        <w:tc>
          <w:tcPr>
            <w:tcW w:w="891" w:type="pct"/>
            <w:vAlign w:val="center"/>
          </w:tcPr>
          <w:p w14:paraId="72DDE507" w14:textId="53A24622"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护理部副主任/主任护师</w:t>
            </w:r>
          </w:p>
        </w:tc>
        <w:tc>
          <w:tcPr>
            <w:tcW w:w="1778" w:type="pct"/>
          </w:tcPr>
          <w:p w14:paraId="45A8320E" w14:textId="6A59AFBE"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6844E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67F47A35" w14:textId="77777777" w:rsidTr="00F804DC">
        <w:trPr>
          <w:cantSplit/>
          <w:trHeight w:val="1417"/>
          <w:jc w:val="center"/>
        </w:trPr>
        <w:tc>
          <w:tcPr>
            <w:tcW w:w="645" w:type="pct"/>
            <w:vAlign w:val="center"/>
          </w:tcPr>
          <w:p w14:paraId="2FD28F3A"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3BCD6602" w14:textId="6C5FCC82"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曾珊</w:t>
            </w:r>
          </w:p>
        </w:tc>
        <w:tc>
          <w:tcPr>
            <w:tcW w:w="911" w:type="pct"/>
            <w:vAlign w:val="center"/>
          </w:tcPr>
          <w:p w14:paraId="51CF2E92" w14:textId="2F734AF9" w:rsidR="00F60003" w:rsidRDefault="00457246"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广西壮族自治区肿瘤医院</w:t>
            </w:r>
          </w:p>
        </w:tc>
        <w:tc>
          <w:tcPr>
            <w:tcW w:w="891" w:type="pct"/>
            <w:vAlign w:val="center"/>
          </w:tcPr>
          <w:p w14:paraId="143A7AB2" w14:textId="481FE20E"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护理部副主任/主任护师</w:t>
            </w:r>
          </w:p>
        </w:tc>
        <w:tc>
          <w:tcPr>
            <w:tcW w:w="1778" w:type="pct"/>
          </w:tcPr>
          <w:p w14:paraId="2281C878" w14:textId="0DB80E54"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6844E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4BCDD7B1" w14:textId="77777777" w:rsidTr="00181681">
        <w:trPr>
          <w:cantSplit/>
          <w:trHeight w:val="1417"/>
          <w:jc w:val="center"/>
        </w:trPr>
        <w:tc>
          <w:tcPr>
            <w:tcW w:w="645" w:type="pct"/>
            <w:vAlign w:val="center"/>
          </w:tcPr>
          <w:p w14:paraId="6ACC3171"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3691ACF8" w14:textId="0783F5D3"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覃秀玉</w:t>
            </w:r>
          </w:p>
        </w:tc>
        <w:tc>
          <w:tcPr>
            <w:tcW w:w="911" w:type="pct"/>
            <w:vAlign w:val="center"/>
          </w:tcPr>
          <w:p w14:paraId="0DA575BF" w14:textId="7F73224B" w:rsidR="00F60003" w:rsidRDefault="00457246"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广西壮族自治区肿瘤医院</w:t>
            </w:r>
          </w:p>
        </w:tc>
        <w:tc>
          <w:tcPr>
            <w:tcW w:w="891" w:type="pct"/>
            <w:vAlign w:val="center"/>
          </w:tcPr>
          <w:p w14:paraId="1FA2D716" w14:textId="2E60EF6E"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tcPr>
          <w:p w14:paraId="45223165" w14:textId="0EF97D48"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85496D">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02D7D1A9" w14:textId="77777777" w:rsidTr="00181681">
        <w:trPr>
          <w:cantSplit/>
          <w:trHeight w:val="1417"/>
          <w:jc w:val="center"/>
        </w:trPr>
        <w:tc>
          <w:tcPr>
            <w:tcW w:w="645" w:type="pct"/>
            <w:vAlign w:val="center"/>
          </w:tcPr>
          <w:p w14:paraId="38A41F2F"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0B4D243F" w14:textId="0976C6B2"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高洁</w:t>
            </w:r>
          </w:p>
        </w:tc>
        <w:tc>
          <w:tcPr>
            <w:tcW w:w="911" w:type="pct"/>
            <w:vAlign w:val="center"/>
          </w:tcPr>
          <w:p w14:paraId="29743405" w14:textId="79C4FC2E" w:rsidR="00F60003" w:rsidRDefault="00457246"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广西壮族自治区肿瘤医院</w:t>
            </w:r>
          </w:p>
        </w:tc>
        <w:tc>
          <w:tcPr>
            <w:tcW w:w="891" w:type="pct"/>
            <w:vAlign w:val="center"/>
          </w:tcPr>
          <w:p w14:paraId="69FC60F5" w14:textId="5D597C2F"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护士长/副主任护师</w:t>
            </w:r>
          </w:p>
        </w:tc>
        <w:tc>
          <w:tcPr>
            <w:tcW w:w="1778" w:type="pct"/>
          </w:tcPr>
          <w:p w14:paraId="1220793D" w14:textId="1447F702"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85496D">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30CBEC1A" w14:textId="77777777" w:rsidTr="00194F1C">
        <w:trPr>
          <w:cantSplit/>
          <w:trHeight w:val="1417"/>
          <w:jc w:val="center"/>
        </w:trPr>
        <w:tc>
          <w:tcPr>
            <w:tcW w:w="645" w:type="pct"/>
            <w:vAlign w:val="center"/>
          </w:tcPr>
          <w:p w14:paraId="28CBECC3"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3246CBE8" w14:textId="4C1D93A7"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杨艳飞</w:t>
            </w:r>
          </w:p>
        </w:tc>
        <w:tc>
          <w:tcPr>
            <w:tcW w:w="911" w:type="pct"/>
            <w:vAlign w:val="center"/>
          </w:tcPr>
          <w:p w14:paraId="61095FAB" w14:textId="16325547"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3FA7FB89" w14:textId="4635457D"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副护士长/副主任护师</w:t>
            </w:r>
          </w:p>
        </w:tc>
        <w:tc>
          <w:tcPr>
            <w:tcW w:w="1778" w:type="pct"/>
          </w:tcPr>
          <w:p w14:paraId="2A699D7F" w14:textId="21EFEEDA"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E27176">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50355351" w14:textId="77777777" w:rsidTr="00194F1C">
        <w:trPr>
          <w:cantSplit/>
          <w:trHeight w:val="1417"/>
          <w:jc w:val="center"/>
        </w:trPr>
        <w:tc>
          <w:tcPr>
            <w:tcW w:w="645" w:type="pct"/>
            <w:vAlign w:val="center"/>
          </w:tcPr>
          <w:p w14:paraId="413343D6"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66BE31B8" w14:textId="624F7E99" w:rsidR="00F60003" w:rsidRPr="00323049"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323049">
              <w:rPr>
                <w:rFonts w:asciiTheme="minorEastAsia" w:eastAsiaTheme="minorEastAsia" w:hAnsiTheme="minorEastAsia" w:cstheme="minorEastAsia" w:hint="eastAsia"/>
                <w:sz w:val="24"/>
              </w:rPr>
              <w:t>苏丽莲</w:t>
            </w:r>
          </w:p>
        </w:tc>
        <w:tc>
          <w:tcPr>
            <w:tcW w:w="911" w:type="pct"/>
            <w:vAlign w:val="center"/>
          </w:tcPr>
          <w:p w14:paraId="29865CE7" w14:textId="057CF72C" w:rsidR="00F60003" w:rsidRPr="00323049" w:rsidRDefault="00323049" w:rsidP="00F60003">
            <w:pPr>
              <w:spacing w:after="0" w:line="240" w:lineRule="auto"/>
              <w:jc w:val="center"/>
              <w:rPr>
                <w:rFonts w:asciiTheme="minorEastAsia" w:eastAsiaTheme="minorEastAsia" w:hAnsiTheme="minorEastAsia" w:cstheme="minorEastAsia" w:hint="eastAsia"/>
                <w:color w:val="000000"/>
                <w:sz w:val="24"/>
              </w:rPr>
            </w:pPr>
            <w:r w:rsidRPr="00323049">
              <w:rPr>
                <w:rFonts w:asciiTheme="minorEastAsia" w:eastAsiaTheme="minorEastAsia" w:hAnsiTheme="minorEastAsia" w:cstheme="minorEastAsia" w:hint="eastAsia"/>
                <w:color w:val="000000"/>
                <w:sz w:val="24"/>
              </w:rPr>
              <w:t>广西壮族自治区工人医院</w:t>
            </w:r>
          </w:p>
        </w:tc>
        <w:tc>
          <w:tcPr>
            <w:tcW w:w="891" w:type="pct"/>
            <w:vAlign w:val="center"/>
          </w:tcPr>
          <w:p w14:paraId="22A6C377" w14:textId="78EC5581" w:rsidR="00F60003" w:rsidRPr="00323049" w:rsidRDefault="00323049" w:rsidP="00F60003">
            <w:pPr>
              <w:suppressAutoHyphens/>
              <w:spacing w:after="0" w:line="240" w:lineRule="auto"/>
              <w:jc w:val="center"/>
              <w:rPr>
                <w:rFonts w:asciiTheme="minorEastAsia" w:eastAsiaTheme="minorEastAsia" w:hAnsiTheme="minorEastAsia" w:cstheme="minorEastAsia" w:hint="eastAsia"/>
                <w:sz w:val="24"/>
              </w:rPr>
            </w:pPr>
            <w:r w:rsidRPr="00323049">
              <w:rPr>
                <w:rFonts w:asciiTheme="minorEastAsia" w:eastAsiaTheme="minorEastAsia" w:hAnsiTheme="minorEastAsia" w:cstheme="minorEastAsia" w:hint="eastAsia"/>
                <w:color w:val="000000"/>
                <w:sz w:val="24"/>
                <w:lang w:val="en"/>
              </w:rPr>
              <w:t>副护士长/主管护师</w:t>
            </w:r>
          </w:p>
        </w:tc>
        <w:tc>
          <w:tcPr>
            <w:tcW w:w="1778" w:type="pct"/>
          </w:tcPr>
          <w:p w14:paraId="72A572E3" w14:textId="0CAAE9BB"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E27176">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7DF40132" w14:textId="77777777" w:rsidTr="00194F1C">
        <w:trPr>
          <w:cantSplit/>
          <w:trHeight w:val="1417"/>
          <w:jc w:val="center"/>
        </w:trPr>
        <w:tc>
          <w:tcPr>
            <w:tcW w:w="645" w:type="pct"/>
            <w:vAlign w:val="center"/>
          </w:tcPr>
          <w:p w14:paraId="3049BE46"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18154A04" w14:textId="736C84F2"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尧娟</w:t>
            </w:r>
          </w:p>
        </w:tc>
        <w:tc>
          <w:tcPr>
            <w:tcW w:w="911" w:type="pct"/>
            <w:vAlign w:val="center"/>
          </w:tcPr>
          <w:p w14:paraId="03C532FB" w14:textId="6DDADD0B"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3F416B26" w14:textId="30343EDA"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副护士长/主管护师</w:t>
            </w:r>
          </w:p>
        </w:tc>
        <w:tc>
          <w:tcPr>
            <w:tcW w:w="1778" w:type="pct"/>
          </w:tcPr>
          <w:p w14:paraId="4BB871D6" w14:textId="13D557D2"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E27176">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27466B38" w14:textId="77777777" w:rsidTr="00194F1C">
        <w:trPr>
          <w:cantSplit/>
          <w:trHeight w:val="1417"/>
          <w:jc w:val="center"/>
        </w:trPr>
        <w:tc>
          <w:tcPr>
            <w:tcW w:w="645" w:type="pct"/>
            <w:vAlign w:val="center"/>
          </w:tcPr>
          <w:p w14:paraId="64FB87ED"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209A7DC5" w14:textId="6EFBFE2B"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谢涵丽</w:t>
            </w:r>
          </w:p>
        </w:tc>
        <w:tc>
          <w:tcPr>
            <w:tcW w:w="911" w:type="pct"/>
            <w:vAlign w:val="center"/>
          </w:tcPr>
          <w:p w14:paraId="61D7ACE8" w14:textId="513FB4FC"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2A111EEB" w14:textId="2F0FC9F5"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sz w:val="24"/>
                <w:lang w:val="en"/>
              </w:rPr>
              <w:t>副主任护师</w:t>
            </w:r>
          </w:p>
        </w:tc>
        <w:tc>
          <w:tcPr>
            <w:tcW w:w="1778" w:type="pct"/>
          </w:tcPr>
          <w:p w14:paraId="6DDBE0A7" w14:textId="7A96BF32"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E27176">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6EDD67C5" w14:textId="77777777" w:rsidTr="00194F1C">
        <w:trPr>
          <w:cantSplit/>
          <w:trHeight w:val="1417"/>
          <w:jc w:val="center"/>
        </w:trPr>
        <w:tc>
          <w:tcPr>
            <w:tcW w:w="645" w:type="pct"/>
            <w:vAlign w:val="center"/>
          </w:tcPr>
          <w:p w14:paraId="063D0FE4"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6F975C64" w14:textId="784A5767"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罗媛</w:t>
            </w:r>
          </w:p>
        </w:tc>
        <w:tc>
          <w:tcPr>
            <w:tcW w:w="911" w:type="pct"/>
            <w:vAlign w:val="center"/>
          </w:tcPr>
          <w:p w14:paraId="1CC05BDF" w14:textId="21755357"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1A913116" w14:textId="0BC381D7"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主管护师</w:t>
            </w:r>
          </w:p>
        </w:tc>
        <w:tc>
          <w:tcPr>
            <w:tcW w:w="1778" w:type="pct"/>
          </w:tcPr>
          <w:p w14:paraId="4F14DFE0" w14:textId="0431CBF1"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E27176">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65DBFEE7" w14:textId="77777777" w:rsidTr="008B7862">
        <w:trPr>
          <w:cantSplit/>
          <w:trHeight w:val="1417"/>
          <w:jc w:val="center"/>
        </w:trPr>
        <w:tc>
          <w:tcPr>
            <w:tcW w:w="645" w:type="pct"/>
            <w:vAlign w:val="center"/>
          </w:tcPr>
          <w:p w14:paraId="2699EE56"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7A591987" w14:textId="27A3A5A8"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梁春萍</w:t>
            </w:r>
          </w:p>
        </w:tc>
        <w:tc>
          <w:tcPr>
            <w:tcW w:w="911" w:type="pct"/>
            <w:vAlign w:val="center"/>
          </w:tcPr>
          <w:p w14:paraId="47354A67" w14:textId="18FEC739"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62741CB8" w14:textId="0E8042AF"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护士长/主任护师</w:t>
            </w:r>
          </w:p>
        </w:tc>
        <w:tc>
          <w:tcPr>
            <w:tcW w:w="1778" w:type="pct"/>
          </w:tcPr>
          <w:p w14:paraId="1B7EADBD" w14:textId="1943F0BD"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24768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4A935126" w14:textId="77777777" w:rsidTr="008B7862">
        <w:trPr>
          <w:cantSplit/>
          <w:trHeight w:val="1417"/>
          <w:jc w:val="center"/>
        </w:trPr>
        <w:tc>
          <w:tcPr>
            <w:tcW w:w="645" w:type="pct"/>
            <w:vAlign w:val="center"/>
          </w:tcPr>
          <w:p w14:paraId="6F25844D"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0D516F6B" w14:textId="137768A1"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李旋</w:t>
            </w:r>
          </w:p>
        </w:tc>
        <w:tc>
          <w:tcPr>
            <w:tcW w:w="911" w:type="pct"/>
            <w:vAlign w:val="center"/>
          </w:tcPr>
          <w:p w14:paraId="082C0FA6" w14:textId="4B0E8095"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1D611A7D" w14:textId="698AEC98"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主管护师</w:t>
            </w:r>
          </w:p>
        </w:tc>
        <w:tc>
          <w:tcPr>
            <w:tcW w:w="1778" w:type="pct"/>
          </w:tcPr>
          <w:p w14:paraId="3141F651" w14:textId="5E773370"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24768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r w:rsidR="00F60003" w14:paraId="46312A7B" w14:textId="77777777" w:rsidTr="008B7862">
        <w:trPr>
          <w:cantSplit/>
          <w:trHeight w:val="1417"/>
          <w:jc w:val="center"/>
        </w:trPr>
        <w:tc>
          <w:tcPr>
            <w:tcW w:w="645" w:type="pct"/>
            <w:vAlign w:val="center"/>
          </w:tcPr>
          <w:p w14:paraId="4AB79A5B" w14:textId="77777777" w:rsidR="00F60003" w:rsidRDefault="00F60003" w:rsidP="00F60003">
            <w:pPr>
              <w:pStyle w:val="aff7"/>
              <w:numPr>
                <w:ilvl w:val="0"/>
                <w:numId w:val="6"/>
              </w:numPr>
              <w:tabs>
                <w:tab w:val="left" w:pos="420"/>
              </w:tabs>
              <w:suppressAutoHyphens/>
              <w:spacing w:after="0" w:line="240" w:lineRule="auto"/>
              <w:ind w:left="0" w:firstLineChars="0" w:firstLine="0"/>
              <w:jc w:val="center"/>
              <w:rPr>
                <w:rFonts w:asciiTheme="minorEastAsia" w:eastAsiaTheme="minorEastAsia" w:hAnsiTheme="minorEastAsia" w:cstheme="minorEastAsia" w:hint="eastAsia"/>
                <w:bCs/>
                <w:sz w:val="24"/>
              </w:rPr>
            </w:pPr>
          </w:p>
        </w:tc>
        <w:tc>
          <w:tcPr>
            <w:tcW w:w="775" w:type="pct"/>
            <w:vAlign w:val="center"/>
          </w:tcPr>
          <w:p w14:paraId="00A964F0" w14:textId="3E83FB21" w:rsidR="00F60003" w:rsidRPr="00B47C12" w:rsidRDefault="00F60003" w:rsidP="00F60003">
            <w:pPr>
              <w:suppressAutoHyphens/>
              <w:spacing w:after="0" w:line="240" w:lineRule="auto"/>
              <w:jc w:val="center"/>
              <w:rPr>
                <w:rFonts w:asciiTheme="minorEastAsia" w:eastAsiaTheme="minorEastAsia" w:hAnsiTheme="minorEastAsia" w:cstheme="minorEastAsia" w:hint="eastAsia"/>
                <w:sz w:val="24"/>
              </w:rPr>
            </w:pPr>
            <w:r w:rsidRPr="00B47C12">
              <w:rPr>
                <w:rFonts w:asciiTheme="minorEastAsia" w:eastAsiaTheme="minorEastAsia" w:hAnsiTheme="minorEastAsia" w:cstheme="minorEastAsia" w:hint="eastAsia"/>
                <w:sz w:val="24"/>
              </w:rPr>
              <w:t>韦艳桃</w:t>
            </w:r>
          </w:p>
        </w:tc>
        <w:tc>
          <w:tcPr>
            <w:tcW w:w="911" w:type="pct"/>
            <w:vAlign w:val="center"/>
          </w:tcPr>
          <w:p w14:paraId="7D91F06C" w14:textId="52A97ECE" w:rsidR="00F60003" w:rsidRDefault="00E835E7" w:rsidP="00F60003">
            <w:pPr>
              <w:spacing w:after="0" w:line="240" w:lineRule="auto"/>
              <w:jc w:val="center"/>
              <w:rPr>
                <w:rFonts w:asciiTheme="minorEastAsia" w:eastAsiaTheme="minorEastAsia" w:hAnsiTheme="minorEastAsia" w:cstheme="minorEastAsia" w:hint="eastAsia"/>
                <w:color w:val="000000"/>
                <w:sz w:val="24"/>
              </w:rPr>
            </w:pPr>
            <w:r>
              <w:rPr>
                <w:rFonts w:asciiTheme="minorEastAsia" w:eastAsiaTheme="minorEastAsia" w:hAnsiTheme="minorEastAsia" w:cstheme="minorEastAsia" w:hint="eastAsia"/>
                <w:color w:val="000000"/>
                <w:sz w:val="24"/>
              </w:rPr>
              <w:t>广西壮族自治区工人医院</w:t>
            </w:r>
          </w:p>
        </w:tc>
        <w:tc>
          <w:tcPr>
            <w:tcW w:w="891" w:type="pct"/>
            <w:vAlign w:val="center"/>
          </w:tcPr>
          <w:p w14:paraId="62C16A00" w14:textId="11A365D4" w:rsidR="00F60003" w:rsidRDefault="00457246" w:rsidP="00F60003">
            <w:pPr>
              <w:suppressAutoHyphens/>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主管护师</w:t>
            </w:r>
          </w:p>
        </w:tc>
        <w:tc>
          <w:tcPr>
            <w:tcW w:w="1778" w:type="pct"/>
          </w:tcPr>
          <w:p w14:paraId="310C76AA" w14:textId="1DFD330B" w:rsidR="00F60003" w:rsidRDefault="00F60003" w:rsidP="00F60003">
            <w:pPr>
              <w:spacing w:after="0" w:line="240" w:lineRule="auto"/>
              <w:ind w:firstLineChars="100" w:firstLine="240"/>
              <w:jc w:val="left"/>
              <w:rPr>
                <w:rFonts w:asciiTheme="minorEastAsia" w:eastAsiaTheme="minorEastAsia" w:hAnsiTheme="minorEastAsia" w:cstheme="minorEastAsia" w:hint="eastAsia"/>
                <w:bCs/>
                <w:color w:val="000000"/>
                <w:sz w:val="24"/>
              </w:rPr>
            </w:pPr>
            <w:r w:rsidRPr="00247684">
              <w:rPr>
                <w:rFonts w:asciiTheme="minorEastAsia" w:eastAsiaTheme="minorEastAsia" w:hAnsiTheme="minorEastAsia" w:cstheme="minorEastAsia" w:hint="eastAsia"/>
                <w:bCs/>
                <w:color w:val="000000"/>
                <w:sz w:val="24"/>
              </w:rPr>
              <w:t>协助起草规范草案，征求意见稿和规范编制说明，送审稿及编制说明的编写工作</w:t>
            </w:r>
          </w:p>
        </w:tc>
      </w:tr>
    </w:tbl>
    <w:p w14:paraId="76723224"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044F2252" w14:textId="77777777" w:rsidR="00E150A0" w:rsidRPr="00E150A0" w:rsidRDefault="00E150A0" w:rsidP="00E150A0">
      <w:pPr>
        <w:autoSpaceDE w:val="0"/>
        <w:autoSpaceDN w:val="0"/>
        <w:adjustRightInd w:val="0"/>
        <w:spacing w:after="0" w:line="560" w:lineRule="exact"/>
        <w:ind w:firstLineChars="200" w:firstLine="640"/>
        <w:jc w:val="left"/>
        <w:rPr>
          <w:rFonts w:ascii="仿宋_GB2312" w:eastAsia="仿宋_GB2312" w:hAnsi="Calibri"/>
          <w:sz w:val="32"/>
          <w:szCs w:val="32"/>
        </w:rPr>
      </w:pPr>
      <w:r w:rsidRPr="00E150A0">
        <w:rPr>
          <w:rFonts w:ascii="仿宋_GB2312" w:eastAsia="仿宋_GB2312" w:hAnsi="Calibri" w:hint="eastAsia"/>
          <w:sz w:val="32"/>
          <w:szCs w:val="32"/>
        </w:rPr>
        <w:t>护理工作是卫生健康事业的重要组成部分，对全面推进健康中国建设具有重要意义。医疗护理员直接服务于患</w:t>
      </w:r>
      <w:r w:rsidRPr="00E150A0">
        <w:rPr>
          <w:rFonts w:ascii="仿宋_GB2312" w:eastAsia="仿宋_GB2312" w:hAnsi="Calibri" w:hint="eastAsia"/>
          <w:sz w:val="32"/>
          <w:szCs w:val="32"/>
        </w:rPr>
        <w:lastRenderedPageBreak/>
        <w:t>者，直接关系到医疗质量及患者安全，老年人重症肺炎具有高发病率、高死亡率、高并发症率，以及临床表现不典型等特点，规范医疗护理员对老年人重症肺炎患者的照护要求，有利于最大程度保障患者安全与生命健康，降低医疗风险。</w:t>
      </w:r>
    </w:p>
    <w:p w14:paraId="6AE453F7" w14:textId="77777777" w:rsidR="00E150A0" w:rsidRPr="00E150A0" w:rsidRDefault="00E150A0" w:rsidP="00E150A0">
      <w:pPr>
        <w:autoSpaceDE w:val="0"/>
        <w:autoSpaceDN w:val="0"/>
        <w:adjustRightInd w:val="0"/>
        <w:spacing w:after="0" w:line="560" w:lineRule="exact"/>
        <w:ind w:firstLineChars="200" w:firstLine="640"/>
        <w:jc w:val="left"/>
        <w:rPr>
          <w:rFonts w:ascii="仿宋_GB2312" w:eastAsia="仿宋_GB2312" w:hAnsi="Calibri"/>
          <w:sz w:val="32"/>
          <w:szCs w:val="32"/>
        </w:rPr>
      </w:pPr>
      <w:r w:rsidRPr="00E150A0">
        <w:rPr>
          <w:rFonts w:ascii="仿宋_GB2312" w:eastAsia="仿宋_GB2312" w:hAnsi="Calibri" w:hint="eastAsia"/>
          <w:sz w:val="32"/>
          <w:szCs w:val="32"/>
        </w:rPr>
        <w:t>国家卫健委办公厅、国家中医药局办公室《关于加强老年护理服务工作的通知》、国家卫生健康委等5部门《关于加强医疗护理员培训和规范管理工作的通知》、《广西壮族自治区加强医疗护理员培训和规范管理工作实施方案》及《关于促进健康服务业发展的若干意见》《关于促进护理服务业改革与发展的指导意见》等文件精神，均有强调要加强医疗护理员规范化管理，推进医疗服务工作的规范化进程，以此解除患者后顾之忧，方便患者获得全方位、高质量的照护服务。</w:t>
      </w:r>
    </w:p>
    <w:p w14:paraId="54762310" w14:textId="77777777" w:rsidR="00E150A0" w:rsidRPr="00E150A0" w:rsidRDefault="00E150A0" w:rsidP="00E150A0">
      <w:pPr>
        <w:autoSpaceDE w:val="0"/>
        <w:autoSpaceDN w:val="0"/>
        <w:adjustRightInd w:val="0"/>
        <w:spacing w:after="0" w:line="560" w:lineRule="exact"/>
        <w:ind w:firstLineChars="200" w:firstLine="640"/>
        <w:jc w:val="left"/>
        <w:rPr>
          <w:rFonts w:ascii="仿宋_GB2312" w:eastAsia="仿宋_GB2312" w:hAnsi="Calibri"/>
          <w:sz w:val="32"/>
          <w:szCs w:val="32"/>
        </w:rPr>
      </w:pPr>
      <w:r w:rsidRPr="00E150A0">
        <w:rPr>
          <w:rFonts w:ascii="仿宋_GB2312" w:eastAsia="仿宋_GB2312" w:hAnsi="Calibri" w:hint="eastAsia"/>
          <w:sz w:val="32"/>
          <w:szCs w:val="32"/>
        </w:rPr>
        <w:t>2024年2月，人力资源社会保障部办公厅、国家卫生健康委办公厅共同印发《医疗护理员国家职业标准》，对医疗护理员从业人员的职业活动内容、知识和技能水平要求等进行了规定。同年，广西壮族自治区人力资源和社会保障厅等5部门关于印发《加强医疗护理员培训和规范管理试点方案》（桂人社发〔2024〕6号）的通知，强调要建立健全护理服务供给体系，提升辅助护理服务质量，鼓励陪护服务机构设立专职部门、安排专职人员，定期开展人员配置、工作质量、职责落实、满意度调查等监督，对医疗护理员在服务过程中与患者及其家属发生纠纷时的报告、配</w:t>
      </w:r>
      <w:r w:rsidRPr="00E150A0">
        <w:rPr>
          <w:rFonts w:ascii="仿宋_GB2312" w:eastAsia="仿宋_GB2312" w:hAnsi="Calibri" w:hint="eastAsia"/>
          <w:sz w:val="32"/>
          <w:szCs w:val="32"/>
        </w:rPr>
        <w:lastRenderedPageBreak/>
        <w:t>合处置等事项及其程序进行规范，切实提高医疗护理员服务质量。</w:t>
      </w:r>
    </w:p>
    <w:p w14:paraId="532C1239" w14:textId="77777777" w:rsidR="00E150A0" w:rsidRPr="00E150A0" w:rsidRDefault="00E150A0" w:rsidP="00E150A0">
      <w:pPr>
        <w:autoSpaceDE w:val="0"/>
        <w:autoSpaceDN w:val="0"/>
        <w:adjustRightInd w:val="0"/>
        <w:spacing w:after="0" w:line="560" w:lineRule="exact"/>
        <w:ind w:firstLineChars="200" w:firstLine="640"/>
        <w:jc w:val="left"/>
        <w:rPr>
          <w:rFonts w:ascii="仿宋_GB2312" w:eastAsia="仿宋_GB2312" w:hAnsi="Calibri"/>
          <w:sz w:val="32"/>
          <w:szCs w:val="32"/>
        </w:rPr>
      </w:pPr>
      <w:r w:rsidRPr="00E150A0">
        <w:rPr>
          <w:rFonts w:ascii="仿宋_GB2312" w:eastAsia="仿宋_GB2312" w:hAnsi="Calibri" w:hint="eastAsia"/>
          <w:sz w:val="32"/>
          <w:szCs w:val="32"/>
        </w:rPr>
        <w:t>老年人重症肺炎是一种严重威胁老年人健康的疾病，具有起病隐匿、进展迅速、合并症多、预后差等特点。一般认为，如果肺炎患者的病情严重到需要通气支持（如急性呼吸衰竭、严重气体交换障碍伴高碳酸血症或持续低氧血症）、循环支持（如血流动力学障碍、外周低灌注）及加强监护治疗（如肺炎引起的脓毒症或基础疾病所致的其他器官功能障碍）时，即可认定为重症肺炎。</w:t>
      </w:r>
    </w:p>
    <w:p w14:paraId="5CC406BF" w14:textId="77777777" w:rsidR="00E150A0" w:rsidRPr="00E150A0" w:rsidRDefault="00E150A0" w:rsidP="00E150A0">
      <w:pPr>
        <w:autoSpaceDE w:val="0"/>
        <w:autoSpaceDN w:val="0"/>
        <w:adjustRightInd w:val="0"/>
        <w:spacing w:after="0" w:line="560" w:lineRule="exact"/>
        <w:ind w:firstLineChars="200" w:firstLine="640"/>
        <w:jc w:val="left"/>
        <w:rPr>
          <w:rFonts w:ascii="仿宋_GB2312" w:eastAsia="仿宋_GB2312" w:hAnsi="Calibri"/>
          <w:sz w:val="32"/>
          <w:szCs w:val="32"/>
        </w:rPr>
      </w:pPr>
      <w:r w:rsidRPr="00E150A0">
        <w:rPr>
          <w:rFonts w:ascii="仿宋_GB2312" w:eastAsia="仿宋_GB2312" w:hAnsi="Calibri" w:hint="eastAsia"/>
          <w:sz w:val="32"/>
          <w:szCs w:val="32"/>
        </w:rPr>
        <w:t>随着人口老龄化进程的加速，老年人重症肺炎已成为威胁高龄人群生命健康的主要公共卫生问题之一。据国家卫生健康委员会报道，截至2022年底，我国60岁及以上老年人口为2.8亿，占总人口的19.8％；65岁及以上老年人口为2.1亿，占总人口的14.9％。据测算，到2035年左右，60岁及以上老年人口将突破4亿，而老年人是罹患肺炎的高危人群，如高龄伴随的肺老化、免疫衰老、衰弱、多种基础疾病、多重用药、误吸等均是老年人罹患肺炎的高危因素。尽管近年来呼吸支持技术、广谱抗生素及免疫调节疗法的应用显著提升了救治水平，但其住院病死率仍居高不下，且存在多重耐药菌感染率上升等突出问题。因此，老年人重症肺炎的诊治值得关注和研究，以便为老年人患者提供更好的健康服务。</w:t>
      </w:r>
    </w:p>
    <w:p w14:paraId="6743B8C2" w14:textId="77777777" w:rsidR="00E150A0" w:rsidRPr="00E150A0" w:rsidRDefault="00E150A0" w:rsidP="00E150A0">
      <w:pPr>
        <w:autoSpaceDE w:val="0"/>
        <w:autoSpaceDN w:val="0"/>
        <w:adjustRightInd w:val="0"/>
        <w:spacing w:after="0" w:line="560" w:lineRule="exact"/>
        <w:ind w:firstLineChars="200" w:firstLine="640"/>
        <w:jc w:val="left"/>
        <w:rPr>
          <w:rFonts w:ascii="仿宋_GB2312" w:eastAsia="仿宋_GB2312" w:hAnsi="Calibri"/>
          <w:sz w:val="32"/>
          <w:szCs w:val="32"/>
        </w:rPr>
      </w:pPr>
      <w:r w:rsidRPr="00E150A0">
        <w:rPr>
          <w:rFonts w:ascii="仿宋_GB2312" w:eastAsia="仿宋_GB2312" w:hAnsi="Calibri" w:hint="eastAsia"/>
          <w:sz w:val="32"/>
          <w:szCs w:val="32"/>
        </w:rPr>
        <w:t>医疗护理员的介入对于老年人重症肺炎的诊治和康复具有重要意义。他们通过专业的护理服务，不仅可以提高</w:t>
      </w:r>
      <w:r w:rsidRPr="00E150A0">
        <w:rPr>
          <w:rFonts w:ascii="仿宋_GB2312" w:eastAsia="仿宋_GB2312" w:hAnsi="Calibri" w:hint="eastAsia"/>
          <w:sz w:val="32"/>
          <w:szCs w:val="32"/>
        </w:rPr>
        <w:lastRenderedPageBreak/>
        <w:t>患者的治疗效果和生活质量，还能减轻医护人员的工作负担，为老年人的健康提供了有力保障。</w:t>
      </w:r>
    </w:p>
    <w:p w14:paraId="2C13CF7B" w14:textId="77777777" w:rsidR="00E150A0" w:rsidRPr="00E150A0" w:rsidRDefault="00E150A0" w:rsidP="00E150A0">
      <w:pPr>
        <w:autoSpaceDE w:val="0"/>
        <w:autoSpaceDN w:val="0"/>
        <w:adjustRightInd w:val="0"/>
        <w:spacing w:after="0" w:line="560" w:lineRule="exact"/>
        <w:ind w:firstLineChars="200" w:firstLine="640"/>
        <w:jc w:val="left"/>
        <w:rPr>
          <w:rFonts w:ascii="仿宋_GB2312" w:eastAsia="仿宋_GB2312" w:hAnsi="Calibri"/>
          <w:sz w:val="32"/>
          <w:szCs w:val="32"/>
        </w:rPr>
      </w:pPr>
      <w:r w:rsidRPr="00E150A0">
        <w:rPr>
          <w:rFonts w:ascii="仿宋_GB2312" w:eastAsia="仿宋_GB2312" w:hAnsi="Calibri" w:hint="eastAsia"/>
          <w:sz w:val="32"/>
          <w:szCs w:val="32"/>
        </w:rPr>
        <w:t>当前，广西失能、半失能老年人超过120万。根据测算，至少需要10万名护理员，但实际拥有专业养老服务人员仅为1.2万。广西失能老人数量庞大，对专业医疗护理员的需求持续增长，尤其老年人属于罹患肺炎的高危人群，老年人重症肺炎患者对医疗护理员的照护需求持续上涨。数据显示，近2年全区老年人重症肺炎患者已达24874例左右。</w:t>
      </w:r>
    </w:p>
    <w:p w14:paraId="3170A908" w14:textId="0F0B75D5" w:rsidR="007A6E81" w:rsidRDefault="00E150A0" w:rsidP="00E150A0">
      <w:pPr>
        <w:autoSpaceDE w:val="0"/>
        <w:autoSpaceDN w:val="0"/>
        <w:adjustRightInd w:val="0"/>
        <w:spacing w:after="0" w:line="560" w:lineRule="exact"/>
        <w:ind w:firstLineChars="200" w:firstLine="640"/>
        <w:jc w:val="left"/>
        <w:rPr>
          <w:rFonts w:ascii="仿宋_GB2312" w:eastAsia="仿宋_GB2312" w:hAnsi="仿宋_GB2312" w:cs="仿宋_GB2312" w:hint="eastAsia"/>
          <w:bCs/>
          <w:sz w:val="32"/>
          <w:szCs w:val="32"/>
        </w:rPr>
      </w:pPr>
      <w:r w:rsidRPr="00E150A0">
        <w:rPr>
          <w:rFonts w:ascii="仿宋_GB2312" w:eastAsia="仿宋_GB2312" w:hAnsi="Calibri" w:hint="eastAsia"/>
          <w:sz w:val="32"/>
          <w:szCs w:val="32"/>
        </w:rPr>
        <w:t>为统一医疗护理员对老年人重症肺炎患者的照护要求，保障照护满意度，通过制定团体标准《医疗护理员老年人重症肺炎生活照护规范》，以标准为抓手，规范医疗护理员对老年人重症肺炎患者的生活照护，有利于提升照护质量与患者体验，保障患者安全，降低并发症与风险</w:t>
      </w:r>
      <w:r w:rsidR="00204388">
        <w:rPr>
          <w:rFonts w:ascii="仿宋_GB2312" w:eastAsia="仿宋_GB2312" w:hAnsi="仿宋_GB2312" w:cs="仿宋_GB2312" w:hint="eastAsia"/>
          <w:bCs/>
          <w:sz w:val="32"/>
          <w:szCs w:val="32"/>
        </w:rPr>
        <w:t>。</w:t>
      </w:r>
    </w:p>
    <w:p w14:paraId="4A11617C"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17D5BA20" w14:textId="77777777" w:rsidR="007A6E81" w:rsidRDefault="00000000" w:rsidP="00A8651E">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7D521C90" w14:textId="514FAA33"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sidR="00D92E39">
        <w:rPr>
          <w:rFonts w:ascii="仿宋_GB2312" w:eastAsia="仿宋_GB2312" w:hAnsi="宋体"/>
          <w:sz w:val="32"/>
          <w:szCs w:val="32"/>
          <w:lang w:val="en"/>
        </w:rPr>
        <w:t>医疗护理员老年人重症肺炎生活照护规范</w:t>
      </w:r>
      <w:r>
        <w:rPr>
          <w:rFonts w:ascii="仿宋_GB2312" w:eastAsia="仿宋_GB2312" w:hAnsi="宋体" w:hint="eastAsia"/>
          <w:sz w:val="32"/>
          <w:szCs w:val="32"/>
        </w:rPr>
        <w:t>》项目任务下达后，由</w:t>
      </w:r>
      <w:r w:rsidR="00B36BF4" w:rsidRPr="00B36BF4">
        <w:rPr>
          <w:rFonts w:ascii="仿宋_GB2312" w:eastAsia="仿宋_GB2312" w:hAnsi="宋体" w:hint="eastAsia"/>
          <w:sz w:val="32"/>
          <w:szCs w:val="32"/>
        </w:rPr>
        <w:t>广西壮族自治区工人医院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B36BF4" w:rsidRPr="00B36BF4">
        <w:rPr>
          <w:rFonts w:ascii="仿宋_GB2312" w:eastAsia="仿宋_GB2312" w:hAnsi="Calibri" w:hint="eastAsia"/>
          <w:sz w:val="32"/>
          <w:szCs w:val="32"/>
        </w:rPr>
        <w:t>广西壮族自治区工人医院、广西医科大学第一附属医院、广西壮族自治区肿瘤医院、广西壮族自治区江滨医院、中山大学附属第一医院广西医院、广西壮族自治区胸科医院、南宁市第一人民医院</w:t>
      </w:r>
      <w:r>
        <w:rPr>
          <w:rFonts w:ascii="仿宋_GB2312" w:eastAsia="仿宋_GB2312" w:hAnsi="宋体" w:hint="eastAsia"/>
          <w:sz w:val="32"/>
          <w:szCs w:val="32"/>
        </w:rPr>
        <w:t>组成的标准编制组负责。编制组下设三个小组，分</w:t>
      </w:r>
      <w:r>
        <w:rPr>
          <w:rFonts w:ascii="仿宋_GB2312" w:eastAsia="仿宋_GB2312" w:hAnsi="宋体" w:hint="eastAsia"/>
          <w:sz w:val="32"/>
          <w:szCs w:val="32"/>
        </w:rPr>
        <w:lastRenderedPageBreak/>
        <w:t>别是资料收集组、草案编写组、标准实施组。</w:t>
      </w:r>
    </w:p>
    <w:p w14:paraId="521EB054" w14:textId="0B6D0C4C"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资料收集组：负责国内关于</w:t>
      </w:r>
      <w:r w:rsidR="00B36BF4">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相关文献资料的查询、收集和整理工作，查阅现存关于相关研究以及国内相关标准的制定。</w:t>
      </w:r>
    </w:p>
    <w:p w14:paraId="7E5F75A1"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2F30B001" w14:textId="0F1F05EB"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sidR="00D92E39">
        <w:rPr>
          <w:rFonts w:ascii="仿宋_GB2312" w:eastAsia="仿宋_GB2312" w:hAnsi="宋体"/>
          <w:sz w:val="32"/>
          <w:szCs w:val="32"/>
          <w:lang w:val="en"/>
        </w:rPr>
        <w:t>医疗护理员老年人重症肺炎生活照护规范</w:t>
      </w:r>
      <w:r>
        <w:rPr>
          <w:rFonts w:ascii="仿宋_GB2312" w:eastAsia="仿宋_GB2312" w:hAnsi="宋体" w:hint="eastAsia"/>
          <w:sz w:val="32"/>
          <w:szCs w:val="32"/>
        </w:rPr>
        <w:t>》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79DCDC6B" w14:textId="77777777" w:rsidR="007A6E81" w:rsidRDefault="00000000" w:rsidP="00A8651E">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收集整理文献资料</w:t>
      </w:r>
    </w:p>
    <w:p w14:paraId="2900EEB5" w14:textId="77777777" w:rsidR="007A6E81" w:rsidRDefault="00000000" w:rsidP="00A8651E">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通过资料收集组对文献资料的收集和整理，草案编写组主要参考了以下国内相关的标准和期刊书籍：</w:t>
      </w:r>
    </w:p>
    <w:p w14:paraId="423420C0"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[1]  WS/T 863—2025  呼吸机相关肺炎预防与控制标准</w:t>
      </w:r>
    </w:p>
    <w:p w14:paraId="64D94967"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[2]  医疗护理员国家职业标准（人社厅发〔2024〕21号）</w:t>
      </w:r>
    </w:p>
    <w:p w14:paraId="7EE1E495"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[3]  医疗护理员培训大纲（试行）（国卫医发〔2019〕49号）</w:t>
      </w:r>
    </w:p>
    <w:p w14:paraId="3B0B251C"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[4]  中国老年医学学会呼吸病学分会.老年肺炎临床诊断与治疗专家共识（2024年版）[J].中华结核和呼吸杂</w:t>
      </w:r>
      <w:r w:rsidRPr="00A62F45">
        <w:rPr>
          <w:rFonts w:ascii="仿宋_GB2312" w:eastAsia="仿宋_GB2312" w:hAnsi="仿宋_GB2312" w:cs="仿宋_GB2312" w:hint="eastAsia"/>
          <w:sz w:val="32"/>
          <w:szCs w:val="32"/>
        </w:rPr>
        <w:lastRenderedPageBreak/>
        <w:t>志,2025,48(1):18-34.</w:t>
      </w:r>
    </w:p>
    <w:p w14:paraId="359B7C1D"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[5]  龚思媛,廖春莲,刘继红,等.成人重症监护病房口腔护理专家共识解读[J].护理研究,2023,37(3):388-391.</w:t>
      </w:r>
    </w:p>
    <w:p w14:paraId="28F52F51"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[6]  国家压疮咨询小组,欧洲压疮咨询小组,泛太平洋压疮联盟.压疮/损伤的预防与治疗：快速参考指南[M]//国际指南.第4版.艾米丽·海斯勒,编.2025[2026-02-28].</w:t>
      </w:r>
    </w:p>
    <w:p w14:paraId="6124F48A"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[7]  王晓芳,蔡</w:t>
      </w:r>
      <w:r w:rsidRPr="00A62F45">
        <w:rPr>
          <w:rFonts w:ascii="微软雅黑" w:eastAsia="微软雅黑" w:hAnsi="微软雅黑" w:cs="微软雅黑" w:hint="eastAsia"/>
          <w:sz w:val="32"/>
          <w:szCs w:val="32"/>
        </w:rPr>
        <w:t>憐</w:t>
      </w:r>
      <w:r w:rsidRPr="00A62F45">
        <w:rPr>
          <w:rFonts w:ascii="仿宋_GB2312" w:eastAsia="仿宋_GB2312" w:hAnsi="仿宋_GB2312" w:cs="仿宋_GB2312" w:hint="eastAsia"/>
          <w:sz w:val="32"/>
          <w:szCs w:val="32"/>
        </w:rPr>
        <w:t>环,李丽蓉,江苏珍,黄晓铭,卢玮旎.医疗护理员整体照护模式在康复专科医院的应用效果[J].中国医药科学,2025,15(21):147-151.</w:t>
      </w:r>
    </w:p>
    <w:p w14:paraId="61C64239"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[8]  明爱红,龙秀红,梁志金,李砺,黎凤民,林思慧,杨云帆,王智慧,冯甜.国内医疗护理员培训和管理省级政策的文本分析[J].中华护理杂志,2025,60(8):960-967.</w:t>
      </w:r>
    </w:p>
    <w:p w14:paraId="0DE77AB9"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[9]  朱新青,黄江杰,黄远球.医疗护理员规范化管理模式探索与实践[J].中国卫生质量管理,2025,32(6):51-55.</w:t>
      </w:r>
    </w:p>
    <w:p w14:paraId="045BC1E9"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[10]  杨连招,覃帆,陈玲,张燎芝,高慧.健康老龄化背景下老年医疗护理员队伍建设现状及培养策略[J].广西医学,2025,47(9):1233-1237.</w:t>
      </w:r>
    </w:p>
    <w:p w14:paraId="4F2AABAF"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[11]  王晓芳,蔡</w:t>
      </w:r>
      <w:r w:rsidRPr="00A62F45">
        <w:rPr>
          <w:rFonts w:ascii="微软雅黑" w:eastAsia="微软雅黑" w:hAnsi="微软雅黑" w:cs="微软雅黑" w:hint="eastAsia"/>
          <w:sz w:val="32"/>
          <w:szCs w:val="32"/>
        </w:rPr>
        <w:t>憐</w:t>
      </w:r>
      <w:r w:rsidRPr="00A62F45">
        <w:rPr>
          <w:rFonts w:ascii="仿宋_GB2312" w:eastAsia="仿宋_GB2312" w:hAnsi="仿宋_GB2312" w:cs="仿宋_GB2312" w:hint="eastAsia"/>
          <w:sz w:val="32"/>
          <w:szCs w:val="32"/>
        </w:rPr>
        <w:t>环,李丽蓉,江苏珍,黄晓铭,卢玮旎.医疗护理员整体照护模式在康复专科医院的应用效果[J].中国医药科学,2025,15(21):147-151.</w:t>
      </w:r>
    </w:p>
    <w:p w14:paraId="33094093" w14:textId="77777777" w:rsidR="00A62F45" w:rsidRPr="00A62F45" w:rsidRDefault="00A62F45" w:rsidP="00A62F45">
      <w:pPr>
        <w:spacing w:after="0" w:line="560" w:lineRule="exact"/>
        <w:ind w:firstLineChars="200" w:firstLine="640"/>
        <w:jc w:val="left"/>
        <w:rPr>
          <w:rFonts w:ascii="仿宋_GB2312" w:eastAsia="仿宋_GB2312" w:hAnsi="仿宋_GB2312" w:cs="仿宋_GB2312" w:hint="eastAsia"/>
          <w:sz w:val="32"/>
          <w:szCs w:val="32"/>
        </w:rPr>
      </w:pPr>
      <w:r w:rsidRPr="00A62F45">
        <w:rPr>
          <w:rFonts w:ascii="仿宋_GB2312" w:eastAsia="仿宋_GB2312" w:hAnsi="仿宋_GB2312" w:cs="仿宋_GB2312" w:hint="eastAsia"/>
          <w:sz w:val="32"/>
          <w:szCs w:val="32"/>
        </w:rPr>
        <w:t>[12]  王钰炜,刘亚洁,高彬炳,方珏,王萍,丁建波,张涛,袁咏梅,李吉辉,王飒.虚拟云结算联合无陪护诊疗模式在急诊危重症患者中的应用[J].中华急危重症护理杂</w:t>
      </w:r>
      <w:r w:rsidRPr="00A62F45">
        <w:rPr>
          <w:rFonts w:ascii="仿宋_GB2312" w:eastAsia="仿宋_GB2312" w:hAnsi="仿宋_GB2312" w:cs="仿宋_GB2312" w:hint="eastAsia"/>
          <w:sz w:val="32"/>
          <w:szCs w:val="32"/>
        </w:rPr>
        <w:lastRenderedPageBreak/>
        <w:t>志,2025,6(2):188-194.</w:t>
      </w:r>
    </w:p>
    <w:p w14:paraId="6ECA98E0" w14:textId="04FF25BE" w:rsidR="007A6E81" w:rsidRDefault="00A62F45" w:rsidP="00A62F45">
      <w:pPr>
        <w:spacing w:after="0" w:line="560" w:lineRule="exact"/>
        <w:ind w:firstLineChars="200" w:firstLine="640"/>
        <w:jc w:val="left"/>
        <w:rPr>
          <w:rFonts w:ascii="楷体" w:eastAsia="楷体" w:hAnsi="楷体" w:cs="仿宋_GB2312" w:hint="eastAsia"/>
          <w:b/>
          <w:sz w:val="32"/>
          <w:szCs w:val="32"/>
        </w:rPr>
      </w:pPr>
      <w:r w:rsidRPr="00A62F45">
        <w:rPr>
          <w:rFonts w:ascii="仿宋_GB2312" w:eastAsia="仿宋_GB2312" w:hAnsi="仿宋_GB2312" w:cs="仿宋_GB2312" w:hint="eastAsia"/>
          <w:sz w:val="32"/>
          <w:szCs w:val="32"/>
        </w:rPr>
        <w:t>[13]  李尤,刘伟,孔琳姝.以老年病医院为依托的医疗护理员培训实践[J].护理学杂志,2022,37(13):67-69.</w:t>
      </w: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2E499E29" w14:textId="0FF156F4" w:rsidR="008C3CD2" w:rsidRPr="007E7F14" w:rsidRDefault="00000000" w:rsidP="009A344F">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w:t>
      </w:r>
      <w:r>
        <w:rPr>
          <w:rFonts w:ascii="仿宋_GB2312" w:eastAsia="仿宋_GB2312" w:hAnsi="宋体"/>
          <w:sz w:val="32"/>
          <w:szCs w:val="32"/>
        </w:rPr>
        <w:t>、创新点</w:t>
      </w:r>
      <w:r>
        <w:rPr>
          <w:rFonts w:ascii="仿宋_GB2312" w:eastAsia="仿宋_GB2312" w:hAnsi="宋体" w:hint="eastAsia"/>
          <w:sz w:val="32"/>
          <w:szCs w:val="32"/>
        </w:rPr>
        <w:t>及关键性内容进行了初步探讨。经研究，标准</w:t>
      </w:r>
      <w:r>
        <w:rPr>
          <w:rFonts w:ascii="仿宋_GB2312" w:eastAsia="仿宋_GB2312" w:hAnsi="宋体"/>
          <w:sz w:val="32"/>
          <w:szCs w:val="32"/>
        </w:rPr>
        <w:t>的</w:t>
      </w:r>
      <w:r>
        <w:rPr>
          <w:rFonts w:ascii="仿宋_GB2312" w:eastAsia="仿宋_GB2312" w:hAnsi="宋体" w:hint="eastAsia"/>
          <w:sz w:val="32"/>
          <w:szCs w:val="32"/>
        </w:rPr>
        <w:t>特色</w:t>
      </w:r>
      <w:r>
        <w:rPr>
          <w:rFonts w:ascii="仿宋_GB2312" w:eastAsia="仿宋_GB2312" w:hAnsi="宋体"/>
          <w:sz w:val="32"/>
          <w:szCs w:val="32"/>
        </w:rPr>
        <w:t>、创新点</w:t>
      </w:r>
      <w:r>
        <w:rPr>
          <w:rFonts w:ascii="仿宋_GB2312" w:eastAsia="仿宋_GB2312" w:hAnsi="宋体" w:hint="eastAsia"/>
          <w:sz w:val="32"/>
          <w:szCs w:val="32"/>
        </w:rPr>
        <w:t>确定</w:t>
      </w:r>
      <w:r>
        <w:rPr>
          <w:rFonts w:ascii="仿宋_GB2312" w:eastAsia="仿宋_GB2312" w:hAnsi="宋体"/>
          <w:sz w:val="32"/>
          <w:szCs w:val="32"/>
        </w:rPr>
        <w:t>为</w:t>
      </w:r>
      <w:r>
        <w:rPr>
          <w:rFonts w:ascii="仿宋_GB2312" w:eastAsia="仿宋_GB2312" w:hAnsi="宋体" w:hint="eastAsia"/>
          <w:sz w:val="32"/>
          <w:szCs w:val="32"/>
        </w:rPr>
        <w:t>：</w:t>
      </w:r>
      <w:r w:rsidR="0028678C" w:rsidRPr="0028678C">
        <w:rPr>
          <w:rFonts w:ascii="仿宋_GB2312" w:eastAsia="仿宋_GB2312" w:hAnsi="宋体" w:hint="eastAsia"/>
          <w:sz w:val="32"/>
          <w:szCs w:val="32"/>
        </w:rPr>
        <w:t>紧扣老年人重症肺炎照护需求，形成专科化</w:t>
      </w:r>
      <w:r w:rsidR="0028678C">
        <w:rPr>
          <w:rFonts w:ascii="仿宋_GB2312" w:eastAsia="仿宋_GB2312" w:hAnsi="宋体" w:hint="eastAsia"/>
          <w:sz w:val="32"/>
          <w:szCs w:val="32"/>
        </w:rPr>
        <w:t>生活照护</w:t>
      </w:r>
      <w:r w:rsidR="0028678C" w:rsidRPr="0028678C">
        <w:rPr>
          <w:rFonts w:ascii="仿宋_GB2312" w:eastAsia="仿宋_GB2312" w:hAnsi="宋体" w:hint="eastAsia"/>
          <w:sz w:val="32"/>
          <w:szCs w:val="32"/>
        </w:rPr>
        <w:t>体系，区别于普通照护。创新以呼吸安全为核心，将呼吸血氧监测嵌入所有照护环节，多场景统一体位管理；把重症治疗相关的管路、气道管理、营养支持等纳入生活照护，实现照护与临床治疗深度衔接。融合并发症防控与日常照护，兼顾老年人生理、认知特点制定适配措施，专科化设定高频照护强度，实现生活照护与病情观察一体化，</w:t>
      </w:r>
      <w:r w:rsidR="0028678C">
        <w:rPr>
          <w:rFonts w:ascii="仿宋_GB2312" w:eastAsia="仿宋_GB2312" w:hAnsi="宋体" w:hint="eastAsia"/>
          <w:sz w:val="32"/>
          <w:szCs w:val="32"/>
        </w:rPr>
        <w:t>为医疗护理员临床生活照护重症肺炎老年人</w:t>
      </w:r>
      <w:r w:rsidR="0028678C" w:rsidRPr="0028678C">
        <w:rPr>
          <w:rFonts w:ascii="仿宋_GB2312" w:eastAsia="仿宋_GB2312" w:hAnsi="宋体" w:hint="eastAsia"/>
          <w:sz w:val="32"/>
          <w:szCs w:val="32"/>
        </w:rPr>
        <w:t>提供</w:t>
      </w:r>
      <w:r w:rsidR="0028678C">
        <w:rPr>
          <w:rFonts w:ascii="仿宋_GB2312" w:eastAsia="仿宋_GB2312" w:hAnsi="宋体" w:hint="eastAsia"/>
          <w:sz w:val="32"/>
          <w:szCs w:val="32"/>
        </w:rPr>
        <w:t>了</w:t>
      </w:r>
      <w:r w:rsidR="0028678C" w:rsidRPr="0028678C">
        <w:rPr>
          <w:rFonts w:ascii="仿宋_GB2312" w:eastAsia="仿宋_GB2312" w:hAnsi="宋体" w:hint="eastAsia"/>
          <w:sz w:val="32"/>
          <w:szCs w:val="32"/>
        </w:rPr>
        <w:t>专业指引。</w:t>
      </w:r>
    </w:p>
    <w:p w14:paraId="15A6CE9B" w14:textId="3481A6A2" w:rsidR="00D60095" w:rsidRPr="00D60095" w:rsidRDefault="00000000" w:rsidP="00D60095">
      <w:pPr>
        <w:spacing w:after="0" w:line="560" w:lineRule="exact"/>
        <w:ind w:firstLineChars="200" w:firstLine="640"/>
        <w:rPr>
          <w:rFonts w:ascii="仿宋_GB2312" w:eastAsia="仿宋_GB2312" w:hAnsi="宋体" w:hint="eastAsia"/>
          <w:sz w:val="32"/>
          <w:szCs w:val="32"/>
        </w:rPr>
      </w:pPr>
      <w:r w:rsidRPr="007E7F14">
        <w:rPr>
          <w:rFonts w:ascii="仿宋_GB2312" w:eastAsia="仿宋_GB2312" w:hAnsi="宋体" w:hint="eastAsia"/>
          <w:sz w:val="32"/>
          <w:szCs w:val="32"/>
        </w:rPr>
        <w:t>标准的主体内容确定</w:t>
      </w:r>
      <w:bookmarkStart w:id="1" w:name="_Hlk224061722"/>
      <w:r w:rsidR="008E60CC" w:rsidRPr="008E60CC">
        <w:rPr>
          <w:rFonts w:ascii="仿宋_GB2312" w:eastAsia="仿宋_GB2312" w:hAnsi="宋体" w:hint="eastAsia"/>
          <w:sz w:val="32"/>
          <w:szCs w:val="32"/>
        </w:rPr>
        <w:t>术语和定义</w:t>
      </w:r>
      <w:r w:rsidR="008E60CC">
        <w:rPr>
          <w:rFonts w:ascii="仿宋_GB2312" w:eastAsia="仿宋_GB2312" w:hAnsi="宋体" w:hint="eastAsia"/>
          <w:sz w:val="32"/>
          <w:szCs w:val="32"/>
        </w:rPr>
        <w:t>、</w:t>
      </w:r>
      <w:r w:rsidR="008E60CC" w:rsidRPr="008E60CC">
        <w:rPr>
          <w:rFonts w:ascii="仿宋_GB2312" w:eastAsia="仿宋_GB2312" w:hAnsi="宋体" w:hint="eastAsia"/>
          <w:sz w:val="32"/>
          <w:szCs w:val="32"/>
        </w:rPr>
        <w:t>基本要求、照护要求以及评价与改进</w:t>
      </w:r>
      <w:bookmarkEnd w:id="1"/>
      <w:r w:rsidR="00D60095" w:rsidRPr="007E7F14">
        <w:rPr>
          <w:rFonts w:ascii="仿宋_GB2312" w:eastAsia="仿宋_GB2312" w:hAnsi="宋体" w:hint="eastAsia"/>
          <w:sz w:val="32"/>
          <w:szCs w:val="32"/>
        </w:rPr>
        <w:t>。</w:t>
      </w:r>
    </w:p>
    <w:p w14:paraId="28D22ADB" w14:textId="25A2036E" w:rsidR="007A6E81" w:rsidRDefault="00000000" w:rsidP="00A8651E">
      <w:pPr>
        <w:numPr>
          <w:ilvl w:val="0"/>
          <w:numId w:val="9"/>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21C2EA7A" w14:textId="1A847F71"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sidR="004C1ABE">
        <w:rPr>
          <w:rFonts w:ascii="仿宋_GB2312" w:eastAsia="仿宋_GB2312" w:hAnsi="宋体" w:hint="eastAsia"/>
          <w:color w:val="000000" w:themeColor="text1"/>
          <w:sz w:val="32"/>
          <w:szCs w:val="32"/>
        </w:rPr>
        <w:t>5</w:t>
      </w:r>
      <w:r>
        <w:rPr>
          <w:rFonts w:ascii="仿宋_GB2312" w:eastAsia="仿宋_GB2312" w:hAnsi="宋体" w:hint="eastAsia"/>
          <w:color w:val="000000" w:themeColor="text1"/>
          <w:sz w:val="32"/>
          <w:szCs w:val="32"/>
        </w:rPr>
        <w:t>年</w:t>
      </w:r>
      <w:r w:rsidR="006A5D41">
        <w:rPr>
          <w:rFonts w:ascii="仿宋_GB2312" w:eastAsia="仿宋_GB2312" w:hAnsi="宋体" w:hint="eastAsia"/>
          <w:color w:val="000000" w:themeColor="text1"/>
          <w:sz w:val="32"/>
          <w:szCs w:val="32"/>
        </w:rPr>
        <w:t>11</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sidR="00B36BF4">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4DAA18C5" w14:textId="2A5704A4"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bookmarkStart w:id="2" w:name="_Hlk132042443"/>
      <w:r>
        <w:rPr>
          <w:rFonts w:ascii="仿宋_GB2312" w:eastAsia="仿宋_GB2312" w:hAnsi="宋体" w:hint="eastAsia"/>
          <w:color w:val="000000" w:themeColor="text1"/>
          <w:sz w:val="32"/>
          <w:szCs w:val="32"/>
        </w:rPr>
        <w:t>202</w:t>
      </w:r>
      <w:r w:rsidR="00F72C91">
        <w:rPr>
          <w:rFonts w:ascii="仿宋_GB2312" w:eastAsia="仿宋_GB2312" w:hAnsi="宋体" w:hint="eastAsia"/>
          <w:color w:val="000000" w:themeColor="text1"/>
          <w:sz w:val="32"/>
          <w:szCs w:val="32"/>
        </w:rPr>
        <w:t>5</w:t>
      </w:r>
      <w:r>
        <w:rPr>
          <w:rFonts w:ascii="仿宋_GB2312" w:eastAsia="仿宋_GB2312" w:hAnsi="宋体" w:hint="eastAsia"/>
          <w:color w:val="000000" w:themeColor="text1"/>
          <w:sz w:val="32"/>
          <w:szCs w:val="32"/>
        </w:rPr>
        <w:t>年</w:t>
      </w:r>
      <w:bookmarkEnd w:id="2"/>
      <w:r w:rsidR="006A5D41">
        <w:rPr>
          <w:rFonts w:ascii="仿宋_GB2312" w:eastAsia="仿宋_GB2312" w:hAnsi="宋体" w:hint="eastAsia"/>
          <w:color w:val="000000" w:themeColor="text1"/>
          <w:sz w:val="32"/>
          <w:szCs w:val="32"/>
        </w:rPr>
        <w:t>12</w:t>
      </w:r>
      <w:r>
        <w:rPr>
          <w:rFonts w:ascii="仿宋_GB2312" w:eastAsia="仿宋_GB2312" w:hAnsi="宋体" w:hint="eastAsia"/>
          <w:color w:val="000000" w:themeColor="text1"/>
          <w:sz w:val="32"/>
          <w:szCs w:val="32"/>
        </w:rPr>
        <w:t>月～</w:t>
      </w:r>
      <w:r w:rsidR="006A5D41">
        <w:rPr>
          <w:rFonts w:ascii="仿宋_GB2312" w:eastAsia="仿宋_GB2312" w:hAnsi="宋体" w:hint="eastAsia"/>
          <w:color w:val="000000" w:themeColor="text1"/>
          <w:sz w:val="32"/>
          <w:szCs w:val="32"/>
        </w:rPr>
        <w:t>2026年2</w:t>
      </w:r>
      <w:r w:rsidR="00F72C91">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rPr>
        <w:t>，在前期工作的基础之上，</w:t>
      </w:r>
      <w:r>
        <w:rPr>
          <w:rFonts w:ascii="仿宋_GB2312" w:eastAsia="仿宋_GB2312" w:hAnsi="宋体" w:hint="eastAsia"/>
          <w:color w:val="000000" w:themeColor="text1"/>
          <w:sz w:val="32"/>
          <w:szCs w:val="32"/>
        </w:rPr>
        <w:lastRenderedPageBreak/>
        <w:t>通过理清逻辑脉络，整合已有参考资料中有关</w:t>
      </w:r>
      <w:r w:rsidR="00B36BF4">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B36BF4">
        <w:rPr>
          <w:rFonts w:ascii="仿宋_GB2312" w:eastAsia="仿宋_GB2312" w:hAnsi="宋体"/>
          <w:color w:val="000000" w:themeColor="text1"/>
          <w:sz w:val="32"/>
          <w:szCs w:val="32"/>
          <w:lang w:val="en"/>
        </w:rPr>
        <w:t>医疗护理员老年人重症肺炎生活照护</w:t>
      </w:r>
      <w:r>
        <w:rPr>
          <w:rFonts w:ascii="仿宋_GB2312" w:eastAsia="仿宋_GB2312" w:hAnsi="宋体" w:hint="eastAsia"/>
          <w:color w:val="000000" w:themeColor="text1"/>
          <w:sz w:val="32"/>
          <w:szCs w:val="32"/>
        </w:rPr>
        <w:t>实际要求的基础上，按照简化、统一等原则编制完成团体标准《</w:t>
      </w:r>
      <w:r w:rsidR="00D92E39">
        <w:rPr>
          <w:rFonts w:ascii="仿宋_GB2312" w:eastAsia="仿宋_GB2312" w:hAnsi="宋体"/>
          <w:color w:val="000000" w:themeColor="text1"/>
          <w:sz w:val="32"/>
          <w:szCs w:val="32"/>
          <w:lang w:val="en"/>
        </w:rPr>
        <w:t>医疗护理员老年人重症肺炎生活照护规范</w:t>
      </w:r>
      <w:r>
        <w:rPr>
          <w:rFonts w:ascii="仿宋_GB2312" w:eastAsia="仿宋_GB2312" w:hAnsi="宋体" w:hint="eastAsia"/>
          <w:color w:val="000000" w:themeColor="text1"/>
          <w:sz w:val="32"/>
          <w:szCs w:val="32"/>
        </w:rPr>
        <w:t>》（草案）。</w:t>
      </w:r>
    </w:p>
    <w:p w14:paraId="11851E3A" w14:textId="7A35D615" w:rsidR="007A6E81" w:rsidRDefault="00000000" w:rsidP="00A8651E">
      <w:pPr>
        <w:spacing w:after="0" w:line="560" w:lineRule="exact"/>
        <w:ind w:firstLineChars="200" w:firstLine="640"/>
        <w:rPr>
          <w:rFonts w:ascii="仿宋_GB2312" w:eastAsia="仿宋_GB2312" w:hAnsi="仿宋" w:hint="eastAsia"/>
          <w:sz w:val="32"/>
          <w:szCs w:val="32"/>
        </w:rPr>
      </w:pPr>
      <w:r>
        <w:rPr>
          <w:rFonts w:ascii="仿宋_GB2312" w:eastAsia="仿宋_GB2312" w:hAnsi="宋体" w:hint="eastAsia"/>
          <w:color w:val="000000" w:themeColor="text1"/>
          <w:sz w:val="32"/>
          <w:szCs w:val="32"/>
        </w:rPr>
        <w:t>202</w:t>
      </w:r>
      <w:r w:rsidR="006A5D41">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年</w:t>
      </w:r>
      <w:r w:rsidR="006A5D41">
        <w:rPr>
          <w:rFonts w:ascii="仿宋_GB2312" w:eastAsia="仿宋_GB2312" w:hAnsi="宋体" w:hint="eastAsia"/>
          <w:color w:val="000000" w:themeColor="text1"/>
          <w:sz w:val="32"/>
          <w:szCs w:val="32"/>
        </w:rPr>
        <w:t>2</w:t>
      </w:r>
      <w:r>
        <w:rPr>
          <w:rFonts w:ascii="仿宋_GB2312" w:eastAsia="仿宋_GB2312" w:hAnsi="宋体" w:hint="eastAsia"/>
          <w:color w:val="000000" w:themeColor="text1"/>
          <w:sz w:val="32"/>
          <w:szCs w:val="32"/>
        </w:rPr>
        <w:t>月</w:t>
      </w:r>
      <w:bookmarkStart w:id="3" w:name="_Hlk198800201"/>
      <w:r w:rsidRPr="00F72C91">
        <w:rPr>
          <w:rFonts w:ascii="仿宋_GB2312" w:eastAsia="仿宋_GB2312" w:hAnsi="宋体" w:hint="eastAsia"/>
          <w:color w:val="000000" w:themeColor="text1"/>
          <w:sz w:val="32"/>
          <w:szCs w:val="32"/>
        </w:rPr>
        <w:t>～</w:t>
      </w:r>
      <w:bookmarkEnd w:id="3"/>
      <w:r w:rsidR="006A5D41">
        <w:rPr>
          <w:rFonts w:ascii="仿宋_GB2312" w:eastAsia="仿宋_GB2312" w:hAnsi="宋体" w:hint="eastAsia"/>
          <w:color w:val="000000" w:themeColor="text1"/>
          <w:sz w:val="32"/>
          <w:szCs w:val="32"/>
        </w:rPr>
        <w:t>3</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w:t>
      </w:r>
      <w:r w:rsidR="004842BC" w:rsidRPr="004842BC">
        <w:rPr>
          <w:rFonts w:ascii="仿宋_GB2312" w:eastAsia="仿宋_GB2312" w:hAnsi="Calibri" w:hint="eastAsia"/>
          <w:sz w:val="32"/>
          <w:szCs w:val="32"/>
        </w:rPr>
        <w:t>广西壮族自治区工人医院、广西医科大学第一附属医院、广西壮族自治区肿瘤医院、广西壮族自治区江滨医院、中山大学附属第一医院广西医院、广西壮族自治区胸科医院、南宁市第一人民医院</w:t>
      </w:r>
      <w:r>
        <w:rPr>
          <w:rFonts w:ascii="仿宋_GB2312" w:eastAsia="仿宋_GB2312" w:hAnsi="仿宋" w:hint="eastAsia"/>
          <w:sz w:val="32"/>
          <w:szCs w:val="32"/>
        </w:rPr>
        <w:t>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sidR="0036669D">
        <w:rPr>
          <w:rFonts w:ascii="仿宋_GB2312" w:eastAsia="仿宋_GB2312" w:hAnsi="宋体"/>
          <w:sz w:val="32"/>
          <w:szCs w:val="32"/>
          <w:lang w:val="en"/>
        </w:rPr>
        <w:t>医疗护理员老年人重症肺炎生活照护</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w:t>
      </w:r>
      <w:r w:rsidR="00D92E39">
        <w:rPr>
          <w:rFonts w:ascii="仿宋_GB2312" w:eastAsia="仿宋_GB2312" w:hAnsi="宋体"/>
          <w:color w:val="000000" w:themeColor="text1"/>
          <w:sz w:val="32"/>
          <w:szCs w:val="32"/>
          <w:lang w:val="en"/>
        </w:rPr>
        <w:t>医疗护理员老年人重症肺炎生活照护规范</w:t>
      </w:r>
      <w:r>
        <w:rPr>
          <w:rFonts w:ascii="仿宋_GB2312" w:eastAsia="仿宋_GB2312" w:hAnsi="宋体" w:hint="eastAsia"/>
          <w:color w:val="000000" w:themeColor="text1"/>
          <w:sz w:val="32"/>
          <w:szCs w:val="32"/>
        </w:rPr>
        <w:t>》</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4" w:name="_Hlk137230187"/>
    </w:p>
    <w:p w14:paraId="3AE556AF" w14:textId="77777777" w:rsidR="007A6E81" w:rsidRDefault="00000000" w:rsidP="00A8651E">
      <w:pPr>
        <w:spacing w:after="0" w:line="560" w:lineRule="exact"/>
        <w:ind w:firstLineChars="200" w:firstLine="640"/>
        <w:outlineLvl w:val="0"/>
        <w:rPr>
          <w:rFonts w:ascii="黑体" w:eastAsia="黑体" w:hAnsi="黑体" w:cs="仿宋_GB2312" w:hint="eastAsia"/>
          <w:sz w:val="32"/>
          <w:szCs w:val="32"/>
        </w:rPr>
      </w:pPr>
      <w:bookmarkStart w:id="5" w:name="_Toc526940083"/>
      <w:bookmarkEnd w:id="4"/>
      <w:r>
        <w:rPr>
          <w:rFonts w:ascii="黑体" w:eastAsia="黑体" w:hAnsi="黑体" w:cs="仿宋_GB2312" w:hint="eastAsia"/>
          <w:sz w:val="32"/>
          <w:szCs w:val="32"/>
        </w:rPr>
        <w:t>四、</w:t>
      </w:r>
      <w:bookmarkEnd w:id="5"/>
      <w:r>
        <w:rPr>
          <w:rFonts w:ascii="黑体" w:eastAsia="黑体" w:hAnsi="黑体" w:cs="仿宋_GB2312" w:hint="eastAsia"/>
          <w:sz w:val="32"/>
          <w:szCs w:val="32"/>
        </w:rPr>
        <w:t>制定标准的原则和依据，与现行法律、法规的关系，与有关国家标准、行业标准的协调情况</w:t>
      </w:r>
    </w:p>
    <w:p w14:paraId="0B3B5995"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7EE87314"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3693D12F" w14:textId="699BF8A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sidR="0036669D">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相关内容的基础上，结合多年经验而总结起草的。符合当前</w:t>
      </w:r>
      <w:r w:rsidR="0036669D">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的需要，有利于行业的长远发展，具有较强的实用性和可操作性。</w:t>
      </w:r>
    </w:p>
    <w:p w14:paraId="318382DF" w14:textId="77777777" w:rsidR="004842BC" w:rsidRPr="004842BC" w:rsidRDefault="004842BC" w:rsidP="004842BC">
      <w:pPr>
        <w:pStyle w:val="BodyText2"/>
      </w:pPr>
    </w:p>
    <w:p w14:paraId="5FCCC8EC"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lastRenderedPageBreak/>
        <w:t>2.协调性原则</w:t>
      </w:r>
    </w:p>
    <w:p w14:paraId="4E44DF33" w14:textId="35CC4A0E"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sidR="0036669D">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相关法律法规的协调问题，在内容上与现行法律法规、标准协调一致。</w:t>
      </w:r>
    </w:p>
    <w:p w14:paraId="43337CB9"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29448CD7"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45DBE075"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1F3EC5DE" w14:textId="6E19C053"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sidR="0036669D">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现实情况的同时，还考虑到了</w:t>
      </w:r>
      <w:r w:rsidR="0036669D">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快速发展的趋势和需要，在标准中体现了个别特色性、前瞻性和先进性条款，作为对开展</w:t>
      </w:r>
      <w:r w:rsidR="0036669D">
        <w:rPr>
          <w:rFonts w:ascii="仿宋_GB2312" w:eastAsia="仿宋_GB2312" w:hAnsi="宋体"/>
          <w:sz w:val="32"/>
          <w:szCs w:val="32"/>
          <w:lang w:val="en"/>
        </w:rPr>
        <w:t>医疗护理员老年人重症肺炎生活照护</w:t>
      </w:r>
      <w:r>
        <w:rPr>
          <w:rFonts w:ascii="仿宋_GB2312" w:eastAsia="仿宋_GB2312" w:hAnsi="宋体" w:hint="eastAsia"/>
          <w:sz w:val="32"/>
          <w:szCs w:val="32"/>
        </w:rPr>
        <w:t>的指导。</w:t>
      </w:r>
    </w:p>
    <w:p w14:paraId="46399590"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2A2B8CD5"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15965AA6" w14:textId="77777777" w:rsidR="00B36DCD" w:rsidRPr="00B36DCD" w:rsidRDefault="00B36DCD" w:rsidP="00B36DCD">
      <w:pPr>
        <w:spacing w:after="0" w:line="560" w:lineRule="exact"/>
        <w:ind w:firstLineChars="200" w:firstLine="640"/>
        <w:rPr>
          <w:rFonts w:ascii="仿宋_GB2312" w:eastAsia="仿宋_GB2312" w:hAnsi="宋体" w:hint="eastAsia"/>
          <w:sz w:val="32"/>
          <w:szCs w:val="32"/>
        </w:rPr>
      </w:pPr>
      <w:r w:rsidRPr="00B36DCD">
        <w:rPr>
          <w:rFonts w:ascii="仿宋_GB2312" w:eastAsia="仿宋_GB2312" w:hAnsi="宋体" w:hint="eastAsia"/>
          <w:sz w:val="32"/>
          <w:szCs w:val="32"/>
        </w:rPr>
        <w:t>经查阅，目前国内与“医疗护理员老年人重症肺炎生活照护”相关的国家、行业、地方以及团体标准有：WS/T 803—2022《居家、社区老年医疗护理员服务标准》、DB51/T 2772-2021《四川省医疗护理员服务规范》、DB14/T 1736—2018《医疗护理员服务规范》、T/GDWJ 020—2023《医疗机构医疗护理员服务规范》、DB33/T 2573—2023《助残护理员照护服务</w:t>
      </w:r>
      <w:r w:rsidRPr="00B36DCD">
        <w:rPr>
          <w:rFonts w:ascii="仿宋_GB2312" w:eastAsia="仿宋_GB2312" w:hAnsi="宋体" w:hint="eastAsia"/>
          <w:sz w:val="32"/>
          <w:szCs w:val="32"/>
        </w:rPr>
        <w:lastRenderedPageBreak/>
        <w:t>规范》、DB3305/T 153—202《医疗照护服务规范》、T/GXAS 877—2024《医疗护理员安全喂食辅助照护规范》、团体标准《医疗护理员服务操作规范》（2024—3001）、团体标准《医疗护理员骨科患者照护规范》（2025-3002）、《医疗护理员心血管内科患者照护规范》（2025-3003）。</w:t>
      </w:r>
    </w:p>
    <w:p w14:paraId="442040D6" w14:textId="77777777" w:rsidR="00B36DCD" w:rsidRPr="00B36DCD" w:rsidRDefault="00B36DCD" w:rsidP="00B36DCD">
      <w:pPr>
        <w:spacing w:after="0" w:line="560" w:lineRule="exact"/>
        <w:ind w:firstLineChars="200" w:firstLine="640"/>
        <w:rPr>
          <w:rFonts w:ascii="仿宋_GB2312" w:eastAsia="仿宋_GB2312" w:hAnsi="宋体" w:hint="eastAsia"/>
          <w:sz w:val="32"/>
          <w:szCs w:val="32"/>
        </w:rPr>
      </w:pPr>
      <w:r w:rsidRPr="00B36DCD">
        <w:rPr>
          <w:rFonts w:ascii="仿宋_GB2312" w:eastAsia="仿宋_GB2312" w:hAnsi="宋体" w:hint="eastAsia"/>
          <w:sz w:val="32"/>
          <w:szCs w:val="32"/>
        </w:rPr>
        <w:t>上述标准与本标准的区别在于：上述标准基本都是从照护服务的大方向对医疗护理员的要求进行的明确，尚未涉及临床专科照护所需的差异化技术；T/GXAS 877—2024《医疗护理员安全喂食辅助照护规范》明确的是安全喂食方面的要求，未明确针对老年人重症肺炎的生活照护；团体标准《医疗护理员骨科患者照护规范》（2025-3002）、《医疗护理员心血管内科患者照护规范》（2025-3003）虽然针对专科照护，但具体指的是骨科及心血管内科。</w:t>
      </w:r>
    </w:p>
    <w:p w14:paraId="5149EAE2" w14:textId="246423DE" w:rsidR="007A6E81" w:rsidRDefault="00B36DCD" w:rsidP="00B36DCD">
      <w:pPr>
        <w:spacing w:after="0" w:line="560" w:lineRule="exact"/>
        <w:ind w:firstLineChars="200" w:firstLine="640"/>
        <w:rPr>
          <w:rFonts w:ascii="仿宋_GB2312" w:eastAsia="仿宋_GB2312" w:hAnsi="宋体" w:hint="eastAsia"/>
          <w:sz w:val="32"/>
          <w:szCs w:val="32"/>
        </w:rPr>
      </w:pPr>
      <w:r w:rsidRPr="00B36DCD">
        <w:rPr>
          <w:rFonts w:ascii="仿宋_GB2312" w:eastAsia="仿宋_GB2312" w:hAnsi="宋体" w:hint="eastAsia"/>
          <w:sz w:val="32"/>
          <w:szCs w:val="32"/>
        </w:rPr>
        <w:t>本标准具体针对专科即老年人重症肺炎明确了具体生活照护所需的差异化技术。该技术源于临床一线的观察与实践反馈。标准编制组在长期临床照护工作中发现，针对老年人重症肺炎患者，医疗护理员若仅依赖通用规范，难以胜任部分关键照护环节。因此，在现有规范的基础上更进一步结合老年人重症肺炎特征，将每一项照护内容都与专科需求精准对接，追求从“通用”到“专业”的落地转化。</w:t>
      </w:r>
      <w:r w:rsidR="007E7F14" w:rsidRPr="007E7F14">
        <w:rPr>
          <w:rFonts w:ascii="仿宋_GB2312" w:eastAsia="仿宋_GB2312" w:hAnsi="宋体" w:hint="eastAsia"/>
          <w:sz w:val="32"/>
          <w:szCs w:val="32"/>
        </w:rPr>
        <w:t>。</w:t>
      </w:r>
    </w:p>
    <w:p w14:paraId="1BC4C914" w14:textId="025B8A1F"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广西未制定有团体标准</w:t>
      </w:r>
      <w:bookmarkStart w:id="6" w:name="_Hlk220314843"/>
      <w:r>
        <w:rPr>
          <w:rFonts w:ascii="仿宋_GB2312" w:eastAsia="仿宋_GB2312" w:hAnsi="宋体" w:hint="eastAsia"/>
          <w:sz w:val="32"/>
          <w:szCs w:val="32"/>
        </w:rPr>
        <w:t>《</w:t>
      </w:r>
      <w:r w:rsidR="00D92E39">
        <w:rPr>
          <w:rFonts w:ascii="仿宋_GB2312" w:eastAsia="仿宋_GB2312" w:hAnsi="宋体"/>
          <w:sz w:val="32"/>
          <w:szCs w:val="32"/>
          <w:lang w:val="en"/>
        </w:rPr>
        <w:t>医疗护理员老年人重症肺炎生活照护规范</w:t>
      </w:r>
      <w:r>
        <w:rPr>
          <w:rFonts w:ascii="仿宋_GB2312" w:eastAsia="仿宋_GB2312" w:hAnsi="宋体" w:hint="eastAsia"/>
          <w:sz w:val="32"/>
          <w:szCs w:val="32"/>
        </w:rPr>
        <w:t>》</w:t>
      </w:r>
      <w:bookmarkEnd w:id="6"/>
      <w:r>
        <w:rPr>
          <w:rFonts w:ascii="仿宋_GB2312" w:eastAsia="仿宋_GB2312" w:hAnsi="宋体" w:hint="eastAsia"/>
          <w:sz w:val="32"/>
          <w:szCs w:val="32"/>
        </w:rPr>
        <w:t>。</w:t>
      </w:r>
    </w:p>
    <w:p w14:paraId="6B7E2B1F" w14:textId="77777777" w:rsidR="00B36DCD" w:rsidRDefault="00B36DCD" w:rsidP="00B36DCD">
      <w:pPr>
        <w:pStyle w:val="BodyText2"/>
      </w:pPr>
    </w:p>
    <w:p w14:paraId="2E0E2F6A" w14:textId="77777777" w:rsidR="00B36DCD" w:rsidRDefault="00B36DCD" w:rsidP="00B36DCD">
      <w:pPr>
        <w:pStyle w:val="BodyText2"/>
      </w:pPr>
    </w:p>
    <w:p w14:paraId="6762CA19" w14:textId="77777777" w:rsidR="007A6E81" w:rsidRDefault="00000000" w:rsidP="00A8651E">
      <w:pPr>
        <w:autoSpaceDE w:val="0"/>
        <w:autoSpaceDN w:val="0"/>
        <w:adjustRightInd w:val="0"/>
        <w:spacing w:after="0"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lastRenderedPageBreak/>
        <w:t>五、主要条款的说明，主要技术指标、参数、试验验证的论述</w:t>
      </w:r>
    </w:p>
    <w:p w14:paraId="42EC24DA" w14:textId="498372A9" w:rsidR="007E7F14" w:rsidRPr="007E7F14" w:rsidRDefault="00000000" w:rsidP="007E7F1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w:t>
      </w:r>
      <w:r w:rsidR="007E7F14" w:rsidRPr="007E7F14">
        <w:rPr>
          <w:rFonts w:ascii="仿宋_GB2312" w:eastAsia="仿宋_GB2312" w:hAnsi="宋体" w:hint="eastAsia"/>
          <w:sz w:val="32"/>
          <w:szCs w:val="32"/>
        </w:rPr>
        <w:t>标准的主体内容确定</w:t>
      </w:r>
      <w:bookmarkStart w:id="7" w:name="_Hlk224061947"/>
      <w:r w:rsidR="00171373" w:rsidRPr="00171373">
        <w:rPr>
          <w:rFonts w:ascii="仿宋_GB2312" w:eastAsia="仿宋_GB2312" w:hAnsi="宋体" w:hint="eastAsia"/>
          <w:sz w:val="32"/>
          <w:szCs w:val="32"/>
        </w:rPr>
        <w:t>术语和定义、基本要求、照护要求以及评价与改进</w:t>
      </w:r>
      <w:bookmarkEnd w:id="7"/>
      <w:r w:rsidR="007E7F14" w:rsidRPr="007E7F14">
        <w:rPr>
          <w:rFonts w:ascii="仿宋_GB2312" w:eastAsia="仿宋_GB2312" w:hAnsi="宋体" w:hint="eastAsia"/>
          <w:sz w:val="32"/>
          <w:szCs w:val="32"/>
        </w:rPr>
        <w:t>。</w:t>
      </w:r>
    </w:p>
    <w:p w14:paraId="3D607C6B" w14:textId="4BDA3DFD" w:rsidR="00171373" w:rsidRDefault="002F27F1" w:rsidP="003911CA">
      <w:pPr>
        <w:spacing w:after="0" w:line="560" w:lineRule="exact"/>
        <w:ind w:firstLineChars="200" w:firstLine="640"/>
        <w:rPr>
          <w:rFonts w:ascii="仿宋_GB2312" w:eastAsia="仿宋_GB2312" w:hAnsi="宋体" w:hint="eastAsia"/>
          <w:sz w:val="32"/>
          <w:szCs w:val="32"/>
        </w:rPr>
      </w:pPr>
      <w:r w:rsidRPr="002F27F1">
        <w:rPr>
          <w:rFonts w:ascii="仿宋_GB2312" w:eastAsia="仿宋_GB2312" w:hAnsi="宋体" w:hint="eastAsia"/>
          <w:sz w:val="32"/>
          <w:szCs w:val="32"/>
        </w:rPr>
        <w:t>广西壮族自治区工人医院近</w:t>
      </w:r>
      <w:r w:rsidR="000D7B04">
        <w:rPr>
          <w:rFonts w:ascii="仿宋_GB2312" w:eastAsia="仿宋_GB2312" w:hAnsi="宋体" w:hint="eastAsia"/>
          <w:sz w:val="32"/>
          <w:szCs w:val="32"/>
        </w:rPr>
        <w:t>几</w:t>
      </w:r>
      <w:r w:rsidRPr="002F27F1">
        <w:rPr>
          <w:rFonts w:ascii="仿宋_GB2312" w:eastAsia="仿宋_GB2312" w:hAnsi="宋体" w:hint="eastAsia"/>
          <w:sz w:val="32"/>
          <w:szCs w:val="32"/>
        </w:rPr>
        <w:t>年医疗护理员照护老年人重症肺炎患者</w:t>
      </w:r>
      <w:r w:rsidR="000D7B04" w:rsidRPr="000D7B04">
        <w:rPr>
          <w:rFonts w:ascii="仿宋_GB2312" w:eastAsia="仿宋_GB2312" w:hAnsi="宋体"/>
          <w:sz w:val="32"/>
          <w:szCs w:val="32"/>
        </w:rPr>
        <w:t>3229</w:t>
      </w:r>
      <w:r w:rsidRPr="002F27F1">
        <w:rPr>
          <w:rFonts w:ascii="仿宋_GB2312" w:eastAsia="仿宋_GB2312" w:hAnsi="宋体" w:hint="eastAsia"/>
          <w:sz w:val="32"/>
          <w:szCs w:val="32"/>
        </w:rPr>
        <w:t>例，充分利用辖区三甲医院优势，整合医疗卫生与社区养老服务机构资源，实现了基层医疗卫生服务能力与社区医养结合能力的共同提升。通过建立医联体实现双向转诊、分级诊疗，不断增强对老年人常见病、多发病的鉴别、诊断及治疗、护理能力。医院老年科创新“无墙重症”管理模式，融入亲情联动医疗理念，允许家属随时探视陪伴。围绕“管家式服务”，以“护老无忧小管家”，从生活起居到健康监测，为老人提供全方位精准服务。目前，关于医疗护理员老年人重症肺炎生活照护相关课题《重度失能老人日常生活体位管理的研究》已结题，《体位管理在失能老人照护中的应用研究》参加广西康复医学会护理学组举办的老年优质案例竞赛获二等奖，对于团体标准《医疗护理员老年人重症肺炎生活照护规范》的编制具有一定的实践经验。</w:t>
      </w:r>
    </w:p>
    <w:p w14:paraId="53F00602" w14:textId="45D9243F" w:rsidR="007A6E81" w:rsidRPr="003911CA" w:rsidRDefault="003911CA" w:rsidP="003911C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标准编制组前期临床及实践情况为本标准条款要求的确定奠定了坚实基础，本标准具体依据来源说明如下：</w:t>
      </w:r>
    </w:p>
    <w:p w14:paraId="38DFC60D" w14:textId="77777777" w:rsidR="002F27F1" w:rsidRDefault="002F27F1" w:rsidP="003911CA">
      <w:pPr>
        <w:numPr>
          <w:ilvl w:val="0"/>
          <w:numId w:val="10"/>
        </w:numPr>
        <w:spacing w:after="0" w:line="560" w:lineRule="exact"/>
        <w:ind w:left="0" w:firstLineChars="200" w:firstLine="643"/>
        <w:rPr>
          <w:rFonts w:ascii="楷体" w:eastAsia="楷体" w:hAnsi="楷体" w:hint="eastAsia"/>
          <w:b/>
          <w:sz w:val="32"/>
          <w:szCs w:val="32"/>
        </w:rPr>
      </w:pPr>
      <w:r w:rsidRPr="002F27F1">
        <w:rPr>
          <w:rFonts w:ascii="楷体" w:eastAsia="楷体" w:hAnsi="楷体" w:hint="eastAsia"/>
          <w:b/>
          <w:sz w:val="32"/>
          <w:szCs w:val="32"/>
        </w:rPr>
        <w:t>术语和定义</w:t>
      </w:r>
    </w:p>
    <w:p w14:paraId="0A8EFBF2" w14:textId="25CDC126" w:rsidR="002F27F1" w:rsidRPr="002F27F1" w:rsidRDefault="005670D1" w:rsidP="002F27F1">
      <w:pPr>
        <w:spacing w:after="0" w:line="560" w:lineRule="exact"/>
        <w:ind w:firstLineChars="200" w:firstLine="640"/>
        <w:rPr>
          <w:rFonts w:ascii="仿宋_GB2312" w:eastAsia="仿宋_GB2312" w:hAnsi="宋体" w:hint="eastAsia"/>
          <w:sz w:val="32"/>
          <w:szCs w:val="32"/>
        </w:rPr>
      </w:pPr>
      <w:bookmarkStart w:id="8" w:name="_Hlk224061980"/>
      <w:r w:rsidRPr="005670D1">
        <w:rPr>
          <w:rFonts w:ascii="仿宋_GB2312" w:eastAsia="仿宋_GB2312" w:hAnsi="宋体" w:hint="eastAsia"/>
          <w:sz w:val="32"/>
          <w:szCs w:val="32"/>
        </w:rPr>
        <w:t>由于T/GXAS 1033《医疗护理员服务操作规范》已经对“医疗护理员”的定义进行了明确，</w:t>
      </w:r>
      <w:r>
        <w:rPr>
          <w:rFonts w:ascii="仿宋_GB2312" w:eastAsia="仿宋_GB2312" w:hAnsi="宋体" w:hint="eastAsia"/>
          <w:sz w:val="32"/>
          <w:szCs w:val="32"/>
        </w:rPr>
        <w:t>为协调一致，</w:t>
      </w:r>
      <w:r w:rsidRPr="005670D1">
        <w:rPr>
          <w:rFonts w:ascii="仿宋_GB2312" w:eastAsia="仿宋_GB2312" w:hAnsi="宋体" w:hint="eastAsia"/>
          <w:sz w:val="32"/>
          <w:szCs w:val="32"/>
        </w:rPr>
        <w:t>避免术语冲突</w:t>
      </w:r>
      <w:r>
        <w:rPr>
          <w:rFonts w:ascii="仿宋_GB2312" w:eastAsia="仿宋_GB2312" w:hAnsi="宋体" w:hint="eastAsia"/>
          <w:sz w:val="32"/>
          <w:szCs w:val="32"/>
        </w:rPr>
        <w:t>，</w:t>
      </w:r>
      <w:r w:rsidRPr="005670D1">
        <w:rPr>
          <w:rFonts w:ascii="仿宋_GB2312" w:eastAsia="仿宋_GB2312" w:hAnsi="宋体" w:hint="eastAsia"/>
          <w:sz w:val="32"/>
          <w:szCs w:val="32"/>
        </w:rPr>
        <w:t xml:space="preserve">因而本标准“医疗护理员”的定义直接引用T/GXAS </w:t>
      </w:r>
      <w:r w:rsidRPr="005670D1">
        <w:rPr>
          <w:rFonts w:ascii="仿宋_GB2312" w:eastAsia="仿宋_GB2312" w:hAnsi="宋体" w:hint="eastAsia"/>
          <w:sz w:val="32"/>
          <w:szCs w:val="32"/>
        </w:rPr>
        <w:lastRenderedPageBreak/>
        <w:t>1033《医疗护理员服务操作规范》的规定。</w:t>
      </w:r>
    </w:p>
    <w:bookmarkEnd w:id="8"/>
    <w:p w14:paraId="42F9FAF7" w14:textId="77777777" w:rsidR="002F27F1" w:rsidRDefault="002F27F1" w:rsidP="003911CA">
      <w:pPr>
        <w:numPr>
          <w:ilvl w:val="0"/>
          <w:numId w:val="10"/>
        </w:numPr>
        <w:spacing w:after="0" w:line="560" w:lineRule="exact"/>
        <w:ind w:left="0" w:firstLineChars="200" w:firstLine="643"/>
        <w:rPr>
          <w:rFonts w:ascii="楷体" w:eastAsia="楷体" w:hAnsi="楷体" w:hint="eastAsia"/>
          <w:b/>
          <w:sz w:val="32"/>
          <w:szCs w:val="32"/>
        </w:rPr>
      </w:pPr>
      <w:r w:rsidRPr="002F27F1">
        <w:rPr>
          <w:rFonts w:ascii="楷体" w:eastAsia="楷体" w:hAnsi="楷体" w:hint="eastAsia"/>
          <w:b/>
          <w:sz w:val="32"/>
          <w:szCs w:val="32"/>
        </w:rPr>
        <w:t>基本要求</w:t>
      </w:r>
    </w:p>
    <w:p w14:paraId="1A59C429" w14:textId="3C58D50C" w:rsidR="002F27F1" w:rsidRPr="002F27F1" w:rsidRDefault="00EF17F5" w:rsidP="002F27F1">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为保证重症肺炎专科医疗护理员的专业性，保障照护质量及患者安全，</w:t>
      </w:r>
      <w:r w:rsidR="00D37DE3">
        <w:rPr>
          <w:rFonts w:ascii="仿宋_GB2312" w:eastAsia="仿宋_GB2312" w:hAnsi="宋体" w:hint="eastAsia"/>
          <w:sz w:val="32"/>
          <w:szCs w:val="32"/>
        </w:rPr>
        <w:t>参考</w:t>
      </w:r>
      <w:r w:rsidRPr="00EF17F5">
        <w:rPr>
          <w:rFonts w:ascii="仿宋_GB2312" w:eastAsia="仿宋_GB2312" w:hAnsi="宋体" w:hint="eastAsia"/>
          <w:sz w:val="32"/>
          <w:szCs w:val="32"/>
        </w:rPr>
        <w:t>《医疗护理员国家职业标准》（人社厅发〔2024〕21号）《医疗护理员培训大纲（试行）》（国卫医发〔2019〕49号）</w:t>
      </w:r>
      <w:r w:rsidR="00D37DE3">
        <w:rPr>
          <w:rFonts w:ascii="仿宋_GB2312" w:eastAsia="仿宋_GB2312" w:hAnsi="宋体" w:hint="eastAsia"/>
          <w:sz w:val="32"/>
          <w:szCs w:val="32"/>
        </w:rPr>
        <w:t>并结合重症肺炎患者特点</w:t>
      </w:r>
      <w:r w:rsidRPr="00EF17F5">
        <w:rPr>
          <w:rFonts w:ascii="仿宋_GB2312" w:eastAsia="仿宋_GB2312" w:hAnsi="宋体" w:hint="eastAsia"/>
          <w:sz w:val="32"/>
          <w:szCs w:val="32"/>
        </w:rPr>
        <w:t>，明确</w:t>
      </w:r>
      <w:r w:rsidR="00352490">
        <w:rPr>
          <w:rFonts w:ascii="仿宋_GB2312" w:eastAsia="仿宋_GB2312" w:hAnsi="宋体" w:hint="eastAsia"/>
          <w:sz w:val="32"/>
          <w:szCs w:val="32"/>
        </w:rPr>
        <w:t>了</w:t>
      </w:r>
      <w:r w:rsidRPr="00EF17F5">
        <w:rPr>
          <w:rFonts w:ascii="仿宋_GB2312" w:eastAsia="仿宋_GB2312" w:hAnsi="宋体" w:hint="eastAsia"/>
          <w:sz w:val="32"/>
          <w:szCs w:val="32"/>
        </w:rPr>
        <w:t>医疗护理员需具备</w:t>
      </w:r>
      <w:r w:rsidR="00352490">
        <w:rPr>
          <w:rFonts w:ascii="仿宋_GB2312" w:eastAsia="仿宋_GB2312" w:hAnsi="宋体" w:hint="eastAsia"/>
          <w:sz w:val="32"/>
          <w:szCs w:val="32"/>
        </w:rPr>
        <w:t>的</w:t>
      </w:r>
      <w:r w:rsidRPr="00EF17F5">
        <w:rPr>
          <w:rFonts w:ascii="仿宋_GB2312" w:eastAsia="仿宋_GB2312" w:hAnsi="宋体" w:hint="eastAsia"/>
          <w:sz w:val="32"/>
          <w:szCs w:val="32"/>
        </w:rPr>
        <w:t>专科照护知识</w:t>
      </w:r>
      <w:r w:rsidR="00D37DE3">
        <w:rPr>
          <w:rFonts w:ascii="仿宋_GB2312" w:eastAsia="仿宋_GB2312" w:hAnsi="宋体" w:hint="eastAsia"/>
          <w:sz w:val="32"/>
          <w:szCs w:val="32"/>
        </w:rPr>
        <w:t>和</w:t>
      </w:r>
      <w:r w:rsidRPr="00EF17F5">
        <w:rPr>
          <w:rFonts w:ascii="仿宋_GB2312" w:eastAsia="仿宋_GB2312" w:hAnsi="宋体" w:hint="eastAsia"/>
          <w:sz w:val="32"/>
          <w:szCs w:val="32"/>
        </w:rPr>
        <w:t>能力。</w:t>
      </w:r>
      <w:r w:rsidR="00D37DE3">
        <w:rPr>
          <w:rFonts w:ascii="仿宋_GB2312" w:eastAsia="仿宋_GB2312" w:hAnsi="宋体" w:hint="eastAsia"/>
          <w:sz w:val="32"/>
          <w:szCs w:val="32"/>
        </w:rPr>
        <w:t>包括</w:t>
      </w:r>
      <w:r w:rsidR="00D37DE3" w:rsidRPr="00D37DE3">
        <w:rPr>
          <w:rFonts w:ascii="仿宋_GB2312" w:eastAsia="仿宋_GB2312" w:hAnsi="宋体"/>
          <w:sz w:val="32"/>
          <w:szCs w:val="32"/>
        </w:rPr>
        <w:t>医疗护理员应经过老年人重症肺炎专科照护知识的专项培训，培训内容包括生命体征监测、感染控制、应急处理配合等，掌握老年人重症肺炎老年人的照护要求，当监护仪报警时能及时通知医护人员</w:t>
      </w:r>
      <w:r w:rsidR="00D37DE3">
        <w:rPr>
          <w:rFonts w:ascii="仿宋_GB2312" w:eastAsia="仿宋_GB2312" w:hAnsi="宋体" w:hint="eastAsia"/>
          <w:sz w:val="32"/>
          <w:szCs w:val="32"/>
        </w:rPr>
        <w:t>等。</w:t>
      </w:r>
    </w:p>
    <w:p w14:paraId="156B6980" w14:textId="77777777" w:rsidR="002F27F1" w:rsidRDefault="002F27F1" w:rsidP="003911CA">
      <w:pPr>
        <w:numPr>
          <w:ilvl w:val="0"/>
          <w:numId w:val="10"/>
        </w:numPr>
        <w:spacing w:after="0" w:line="560" w:lineRule="exact"/>
        <w:ind w:left="0" w:firstLineChars="200" w:firstLine="643"/>
        <w:rPr>
          <w:rFonts w:ascii="楷体" w:eastAsia="楷体" w:hAnsi="楷体" w:hint="eastAsia"/>
          <w:b/>
          <w:sz w:val="32"/>
          <w:szCs w:val="32"/>
        </w:rPr>
      </w:pPr>
      <w:r w:rsidRPr="002F27F1">
        <w:rPr>
          <w:rFonts w:ascii="楷体" w:eastAsia="楷体" w:hAnsi="楷体" w:hint="eastAsia"/>
          <w:b/>
          <w:sz w:val="32"/>
          <w:szCs w:val="32"/>
        </w:rPr>
        <w:t>照护要求</w:t>
      </w:r>
    </w:p>
    <w:p w14:paraId="1CE836BA" w14:textId="1ECB9016" w:rsidR="002F27F1" w:rsidRDefault="00C24AA7" w:rsidP="002F27F1">
      <w:pPr>
        <w:spacing w:after="0" w:line="560" w:lineRule="exact"/>
        <w:ind w:firstLineChars="200" w:firstLine="640"/>
        <w:rPr>
          <w:rFonts w:ascii="仿宋_GB2312" w:eastAsia="仿宋_GB2312" w:hAnsi="宋体" w:hint="eastAsia"/>
          <w:sz w:val="32"/>
          <w:szCs w:val="32"/>
        </w:rPr>
      </w:pPr>
      <w:r w:rsidRPr="00C24AA7">
        <w:rPr>
          <w:rFonts w:ascii="仿宋_GB2312" w:eastAsia="仿宋_GB2312" w:hAnsi="宋体" w:hint="eastAsia"/>
          <w:sz w:val="32"/>
          <w:szCs w:val="32"/>
        </w:rPr>
        <w:t>根据标准编制组临床照护实际</w:t>
      </w:r>
      <w:r>
        <w:rPr>
          <w:rFonts w:ascii="仿宋_GB2312" w:eastAsia="仿宋_GB2312" w:hAnsi="宋体" w:hint="eastAsia"/>
          <w:sz w:val="32"/>
          <w:szCs w:val="32"/>
        </w:rPr>
        <w:t>并参考</w:t>
      </w:r>
      <w:r w:rsidRPr="00C24AA7">
        <w:rPr>
          <w:rFonts w:ascii="仿宋_GB2312" w:eastAsia="仿宋_GB2312" w:hAnsi="宋体" w:hint="eastAsia"/>
          <w:sz w:val="32"/>
          <w:szCs w:val="32"/>
        </w:rPr>
        <w:t>T/GXAS 1033</w:t>
      </w:r>
      <w:r>
        <w:rPr>
          <w:rFonts w:ascii="仿宋_GB2312" w:eastAsia="仿宋_GB2312" w:hAnsi="宋体" w:hint="eastAsia"/>
          <w:sz w:val="32"/>
          <w:szCs w:val="32"/>
        </w:rPr>
        <w:t>《</w:t>
      </w:r>
      <w:r w:rsidRPr="00C24AA7">
        <w:rPr>
          <w:rFonts w:ascii="仿宋_GB2312" w:eastAsia="仿宋_GB2312" w:hAnsi="宋体" w:hint="eastAsia"/>
          <w:sz w:val="32"/>
          <w:szCs w:val="32"/>
        </w:rPr>
        <w:t>医疗护理员服务操作规范</w:t>
      </w:r>
      <w:r>
        <w:rPr>
          <w:rFonts w:ascii="仿宋_GB2312" w:eastAsia="仿宋_GB2312" w:hAnsi="宋体" w:hint="eastAsia"/>
          <w:sz w:val="32"/>
          <w:szCs w:val="32"/>
        </w:rPr>
        <w:t>》</w:t>
      </w:r>
      <w:r w:rsidRPr="00C24AA7">
        <w:rPr>
          <w:rFonts w:ascii="仿宋_GB2312" w:eastAsia="仿宋_GB2312" w:hAnsi="宋体" w:hint="eastAsia"/>
          <w:sz w:val="32"/>
          <w:szCs w:val="32"/>
        </w:rPr>
        <w:t>，医疗护理员</w:t>
      </w:r>
      <w:bookmarkStart w:id="9" w:name="_Hlk225331123"/>
      <w:r w:rsidRPr="00C24AA7">
        <w:rPr>
          <w:rFonts w:ascii="仿宋_GB2312" w:eastAsia="仿宋_GB2312" w:hAnsi="宋体" w:hint="eastAsia"/>
          <w:sz w:val="32"/>
          <w:szCs w:val="32"/>
        </w:rPr>
        <w:t>重症肺炎</w:t>
      </w:r>
      <w:bookmarkEnd w:id="9"/>
      <w:r w:rsidRPr="00C24AA7">
        <w:rPr>
          <w:rFonts w:ascii="仿宋_GB2312" w:eastAsia="仿宋_GB2312" w:hAnsi="宋体" w:hint="eastAsia"/>
          <w:sz w:val="32"/>
          <w:szCs w:val="32"/>
        </w:rPr>
        <w:t>老年人生活照护覆盖清洁、饮食、排泄、睡眠、协助治疗</w:t>
      </w:r>
      <w:r>
        <w:rPr>
          <w:rFonts w:ascii="仿宋_GB2312" w:eastAsia="仿宋_GB2312" w:hAnsi="宋体" w:hint="eastAsia"/>
          <w:sz w:val="32"/>
          <w:szCs w:val="32"/>
        </w:rPr>
        <w:t>及</w:t>
      </w:r>
      <w:r w:rsidRPr="00C24AA7">
        <w:rPr>
          <w:rFonts w:ascii="仿宋_GB2312" w:eastAsia="仿宋_GB2312" w:hAnsi="宋体" w:hint="eastAsia"/>
          <w:sz w:val="32"/>
          <w:szCs w:val="32"/>
        </w:rPr>
        <w:t>并发症监测6大模块，所有参数均来自《基础护理学》《内科护理学》</w:t>
      </w:r>
      <w:r>
        <w:rPr>
          <w:rFonts w:ascii="仿宋_GB2312" w:eastAsia="仿宋_GB2312" w:hAnsi="宋体" w:hint="eastAsia"/>
          <w:sz w:val="32"/>
          <w:szCs w:val="32"/>
        </w:rPr>
        <w:t>等</w:t>
      </w:r>
      <w:r w:rsidRPr="00C24AA7">
        <w:rPr>
          <w:rFonts w:ascii="仿宋_GB2312" w:eastAsia="仿宋_GB2312" w:hAnsi="宋体" w:hint="eastAsia"/>
          <w:sz w:val="32"/>
          <w:szCs w:val="32"/>
        </w:rPr>
        <w:t>，</w:t>
      </w:r>
      <w:r>
        <w:rPr>
          <w:rFonts w:ascii="仿宋_GB2312" w:eastAsia="仿宋_GB2312" w:hAnsi="宋体" w:hint="eastAsia"/>
          <w:sz w:val="32"/>
          <w:szCs w:val="32"/>
        </w:rPr>
        <w:t>并</w:t>
      </w:r>
      <w:r w:rsidRPr="00C24AA7">
        <w:rPr>
          <w:rFonts w:ascii="仿宋_GB2312" w:eastAsia="仿宋_GB2312" w:hAnsi="宋体" w:hint="eastAsia"/>
          <w:sz w:val="32"/>
          <w:szCs w:val="32"/>
        </w:rPr>
        <w:t>经</w:t>
      </w:r>
      <w:r>
        <w:rPr>
          <w:rFonts w:ascii="仿宋_GB2312" w:eastAsia="仿宋_GB2312" w:hAnsi="宋体" w:hint="eastAsia"/>
          <w:sz w:val="32"/>
          <w:szCs w:val="32"/>
        </w:rPr>
        <w:t>标准编制组超</w:t>
      </w:r>
      <w:r w:rsidRPr="00C24AA7">
        <w:rPr>
          <w:rFonts w:ascii="仿宋_GB2312" w:eastAsia="仿宋_GB2312" w:hAnsi="宋体" w:hint="eastAsia"/>
          <w:sz w:val="32"/>
          <w:szCs w:val="32"/>
        </w:rPr>
        <w:t>7</w:t>
      </w:r>
      <w:r>
        <w:rPr>
          <w:rFonts w:ascii="仿宋_GB2312" w:eastAsia="仿宋_GB2312" w:hAnsi="宋体" w:hint="eastAsia"/>
          <w:sz w:val="32"/>
          <w:szCs w:val="32"/>
        </w:rPr>
        <w:t>00多</w:t>
      </w:r>
      <w:r w:rsidRPr="00C24AA7">
        <w:rPr>
          <w:rFonts w:ascii="仿宋_GB2312" w:eastAsia="仿宋_GB2312" w:hAnsi="宋体" w:hint="eastAsia"/>
          <w:sz w:val="32"/>
          <w:szCs w:val="32"/>
        </w:rPr>
        <w:t>例患者照护实践验证有效</w:t>
      </w:r>
      <w:r>
        <w:rPr>
          <w:rFonts w:ascii="仿宋_GB2312" w:eastAsia="仿宋_GB2312" w:hAnsi="宋体" w:hint="eastAsia"/>
          <w:sz w:val="32"/>
          <w:szCs w:val="32"/>
        </w:rPr>
        <w:t>。</w:t>
      </w:r>
    </w:p>
    <w:p w14:paraId="573BD9E5" w14:textId="251D4C21" w:rsidR="00306A58" w:rsidRPr="00E23EEC" w:rsidRDefault="00F22ED1" w:rsidP="00306A58">
      <w:pPr>
        <w:spacing w:after="0" w:line="560" w:lineRule="exact"/>
        <w:ind w:firstLineChars="200" w:firstLine="643"/>
        <w:rPr>
          <w:rFonts w:ascii="仿宋_GB2312" w:eastAsia="仿宋_GB2312" w:hAnsi="宋体" w:hint="eastAsia"/>
          <w:b/>
          <w:bCs/>
          <w:sz w:val="32"/>
          <w:szCs w:val="32"/>
        </w:rPr>
      </w:pPr>
      <w:r w:rsidRPr="00E23EEC">
        <w:rPr>
          <w:rFonts w:ascii="仿宋_GB2312" w:eastAsia="仿宋_GB2312" w:hAnsi="宋体" w:hint="eastAsia"/>
          <w:b/>
          <w:bCs/>
          <w:sz w:val="32"/>
          <w:szCs w:val="32"/>
        </w:rPr>
        <w:t>1.</w:t>
      </w:r>
      <w:r w:rsidR="00306A58" w:rsidRPr="00E23EEC">
        <w:rPr>
          <w:rFonts w:ascii="仿宋_GB2312" w:eastAsia="仿宋_GB2312" w:hAnsi="宋体" w:hint="eastAsia"/>
          <w:b/>
          <w:bCs/>
          <w:sz w:val="32"/>
          <w:szCs w:val="32"/>
        </w:rPr>
        <w:t>清洁照护</w:t>
      </w:r>
    </w:p>
    <w:p w14:paraId="0BD3F95C" w14:textId="2786B6B8" w:rsidR="00F22ED1" w:rsidRDefault="00726CD8" w:rsidP="00726CD8">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考虑到</w:t>
      </w:r>
      <w:r w:rsidRPr="00726CD8">
        <w:rPr>
          <w:rFonts w:ascii="仿宋_GB2312" w:eastAsia="仿宋_GB2312" w:hAnsi="宋体" w:hint="eastAsia"/>
          <w:sz w:val="32"/>
          <w:szCs w:val="32"/>
        </w:rPr>
        <w:t>重症肺炎患者常处于氧合不稳定状态，清洁、翻身等操作可能诱发低氧血症</w:t>
      </w:r>
      <w:r>
        <w:rPr>
          <w:rFonts w:ascii="仿宋_GB2312" w:eastAsia="仿宋_GB2312" w:hAnsi="宋体" w:hint="eastAsia"/>
          <w:sz w:val="32"/>
          <w:szCs w:val="32"/>
        </w:rPr>
        <w:t>，</w:t>
      </w:r>
      <w:r w:rsidRPr="00726CD8">
        <w:rPr>
          <w:rFonts w:ascii="仿宋_GB2312" w:eastAsia="仿宋_GB2312" w:hAnsi="宋体" w:hint="eastAsia"/>
          <w:sz w:val="32"/>
          <w:szCs w:val="32"/>
        </w:rPr>
        <w:t>将“呼吸稳定”作为操作前提，体现以呼吸安全为中心的照护理念。</w:t>
      </w:r>
      <w:r>
        <w:rPr>
          <w:rFonts w:ascii="仿宋_GB2312" w:eastAsia="仿宋_GB2312" w:hAnsi="宋体" w:hint="eastAsia"/>
          <w:sz w:val="32"/>
          <w:szCs w:val="32"/>
        </w:rPr>
        <w:t>明确</w:t>
      </w:r>
      <w:r w:rsidR="00001C43">
        <w:rPr>
          <w:rFonts w:ascii="仿宋_GB2312" w:eastAsia="仿宋_GB2312" w:hAnsi="宋体" w:hint="eastAsia"/>
          <w:sz w:val="32"/>
          <w:szCs w:val="32"/>
        </w:rPr>
        <w:t>了</w:t>
      </w:r>
      <w:r w:rsidRPr="00726CD8">
        <w:rPr>
          <w:rFonts w:ascii="仿宋_GB2312" w:eastAsia="仿宋_GB2312" w:hAnsi="宋体" w:hint="eastAsia"/>
          <w:sz w:val="32"/>
          <w:szCs w:val="32"/>
        </w:rPr>
        <w:t>应选择老年人生命体征相对平稳、呼吸机支持条件稳定或吸氧后血氧较好的时段进行清洁，不应在老年人疲劳、刚进食后或病情不稳定时进行</w:t>
      </w:r>
      <w:r w:rsidR="00001C43">
        <w:rPr>
          <w:rFonts w:ascii="仿宋_GB2312" w:eastAsia="仿宋_GB2312" w:hAnsi="宋体" w:hint="eastAsia"/>
          <w:sz w:val="32"/>
          <w:szCs w:val="32"/>
        </w:rPr>
        <w:t>的一般清洁要求</w:t>
      </w:r>
      <w:r w:rsidRPr="00726CD8">
        <w:rPr>
          <w:rFonts w:ascii="仿宋_GB2312" w:eastAsia="仿宋_GB2312" w:hAnsi="宋体" w:hint="eastAsia"/>
          <w:sz w:val="32"/>
          <w:szCs w:val="32"/>
        </w:rPr>
        <w:t>。</w:t>
      </w:r>
    </w:p>
    <w:p w14:paraId="254DEBCE" w14:textId="4DC78E86" w:rsidR="00001C43" w:rsidRPr="00306A58" w:rsidRDefault="00726CD8" w:rsidP="00001C43">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在</w:t>
      </w:r>
      <w:r w:rsidR="00306A58" w:rsidRPr="00306A58">
        <w:rPr>
          <w:rFonts w:ascii="仿宋_GB2312" w:eastAsia="仿宋_GB2312" w:hAnsi="宋体" w:hint="eastAsia"/>
          <w:sz w:val="32"/>
          <w:szCs w:val="32"/>
        </w:rPr>
        <w:t>居室清洁</w:t>
      </w:r>
      <w:r>
        <w:rPr>
          <w:rFonts w:ascii="仿宋_GB2312" w:eastAsia="仿宋_GB2312" w:hAnsi="宋体" w:hint="eastAsia"/>
          <w:sz w:val="32"/>
          <w:szCs w:val="32"/>
        </w:rPr>
        <w:t>方面，</w:t>
      </w:r>
      <w:r w:rsidR="00001C43">
        <w:rPr>
          <w:rFonts w:ascii="仿宋_GB2312" w:eastAsia="仿宋_GB2312" w:hAnsi="宋体" w:hint="eastAsia"/>
          <w:sz w:val="32"/>
          <w:szCs w:val="32"/>
        </w:rPr>
        <w:t>根据</w:t>
      </w:r>
      <w:r w:rsidR="00001C43" w:rsidRPr="00306A58">
        <w:rPr>
          <w:rFonts w:ascii="仿宋_GB2312" w:eastAsia="仿宋_GB2312" w:hAnsi="宋体" w:hint="eastAsia"/>
          <w:sz w:val="32"/>
          <w:szCs w:val="32"/>
        </w:rPr>
        <w:t>《基础护理学》</w:t>
      </w:r>
      <w:bookmarkStart w:id="10" w:name="_Hlk225789790"/>
      <w:r w:rsidR="00001C43" w:rsidRPr="00306A58">
        <w:rPr>
          <w:rFonts w:ascii="仿宋_GB2312" w:eastAsia="仿宋_GB2312" w:hAnsi="宋体" w:hint="eastAsia"/>
          <w:sz w:val="32"/>
          <w:szCs w:val="32"/>
        </w:rPr>
        <w:t>（人卫版）</w:t>
      </w:r>
      <w:bookmarkEnd w:id="10"/>
      <w:r w:rsidR="00001C43" w:rsidRPr="00306A58">
        <w:rPr>
          <w:rFonts w:ascii="仿宋_GB2312" w:eastAsia="仿宋_GB2312" w:hAnsi="宋体" w:hint="eastAsia"/>
          <w:sz w:val="32"/>
          <w:szCs w:val="32"/>
        </w:rPr>
        <w:t>，</w:t>
      </w:r>
      <w:r w:rsidR="00001C43">
        <w:rPr>
          <w:rFonts w:ascii="仿宋_GB2312" w:eastAsia="仿宋_GB2312" w:hAnsi="宋体" w:hint="eastAsia"/>
          <w:sz w:val="32"/>
          <w:szCs w:val="32"/>
        </w:rPr>
        <w:t>明确</w:t>
      </w:r>
      <w:r w:rsidR="00001C43" w:rsidRPr="00306A58">
        <w:rPr>
          <w:rFonts w:ascii="仿宋_GB2312" w:eastAsia="仿宋_GB2312" w:hAnsi="宋体" w:hint="eastAsia"/>
          <w:sz w:val="32"/>
          <w:szCs w:val="32"/>
        </w:rPr>
        <w:t>每日通风2～3次、每次30min；温度24～26℃，湿度50</w:t>
      </w:r>
      <w:r w:rsidR="00226753">
        <w:rPr>
          <w:rFonts w:ascii="仿宋_GB2312" w:eastAsia="仿宋_GB2312" w:hAnsi="宋体" w:hint="eastAsia"/>
          <w:sz w:val="32"/>
          <w:szCs w:val="32"/>
        </w:rPr>
        <w:t>％</w:t>
      </w:r>
      <w:r w:rsidR="00001C43" w:rsidRPr="00306A58">
        <w:rPr>
          <w:rFonts w:ascii="仿宋_GB2312" w:eastAsia="仿宋_GB2312" w:hAnsi="宋体" w:hint="eastAsia"/>
          <w:sz w:val="32"/>
          <w:szCs w:val="32"/>
        </w:rPr>
        <w:t>～60</w:t>
      </w:r>
      <w:r w:rsidR="00226753">
        <w:rPr>
          <w:rFonts w:ascii="仿宋_GB2312" w:eastAsia="仿宋_GB2312" w:hAnsi="宋体" w:hint="eastAsia"/>
          <w:sz w:val="32"/>
          <w:szCs w:val="32"/>
        </w:rPr>
        <w:t>％</w:t>
      </w:r>
      <w:r w:rsidR="00001C43">
        <w:rPr>
          <w:rFonts w:ascii="仿宋_GB2312" w:eastAsia="仿宋_GB2312" w:hAnsi="宋体" w:hint="eastAsia"/>
          <w:sz w:val="32"/>
          <w:szCs w:val="32"/>
        </w:rPr>
        <w:t>等要求，</w:t>
      </w:r>
      <w:r w:rsidR="00001C43" w:rsidRPr="00306A58">
        <w:rPr>
          <w:rFonts w:ascii="仿宋_GB2312" w:eastAsia="仿宋_GB2312" w:hAnsi="宋体" w:hint="eastAsia"/>
          <w:sz w:val="32"/>
          <w:szCs w:val="32"/>
        </w:rPr>
        <w:t>适配老年重症肺炎呼吸舒适需求。</w:t>
      </w:r>
    </w:p>
    <w:p w14:paraId="31FBADAD" w14:textId="664CB889" w:rsidR="00306A58" w:rsidRDefault="00001C43" w:rsidP="00001C43">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306A58" w:rsidRPr="00306A58">
        <w:rPr>
          <w:rFonts w:ascii="仿宋_GB2312" w:eastAsia="仿宋_GB2312" w:hAnsi="宋体" w:hint="eastAsia"/>
          <w:sz w:val="32"/>
          <w:szCs w:val="32"/>
        </w:rPr>
        <w:t>个人清洁</w:t>
      </w:r>
      <w:r>
        <w:rPr>
          <w:rFonts w:ascii="仿宋_GB2312" w:eastAsia="仿宋_GB2312" w:hAnsi="宋体" w:hint="eastAsia"/>
          <w:sz w:val="32"/>
          <w:szCs w:val="32"/>
        </w:rPr>
        <w:t>方面，根据</w:t>
      </w:r>
      <w:r w:rsidRPr="00306A58">
        <w:rPr>
          <w:rFonts w:ascii="仿宋_GB2312" w:eastAsia="仿宋_GB2312" w:hAnsi="宋体" w:hint="eastAsia"/>
          <w:sz w:val="32"/>
          <w:szCs w:val="32"/>
        </w:rPr>
        <w:t>《基础护理学》</w:t>
      </w:r>
      <w:r w:rsidR="00FE2451" w:rsidRPr="00306A58">
        <w:rPr>
          <w:rFonts w:ascii="仿宋_GB2312" w:eastAsia="仿宋_GB2312" w:hAnsi="宋体" w:hint="eastAsia"/>
          <w:sz w:val="32"/>
          <w:szCs w:val="32"/>
        </w:rPr>
        <w:t>（人卫版）</w:t>
      </w:r>
      <w:r w:rsidRPr="00306A58">
        <w:rPr>
          <w:rFonts w:ascii="仿宋_GB2312" w:eastAsia="仿宋_GB2312" w:hAnsi="宋体" w:hint="eastAsia"/>
          <w:sz w:val="32"/>
          <w:szCs w:val="32"/>
        </w:rPr>
        <w:t>皮肤护理章节，</w:t>
      </w:r>
      <w:r>
        <w:rPr>
          <w:rFonts w:ascii="仿宋_GB2312" w:eastAsia="仿宋_GB2312" w:hAnsi="宋体" w:hint="eastAsia"/>
          <w:sz w:val="32"/>
          <w:szCs w:val="32"/>
        </w:rPr>
        <w:t>明确</w:t>
      </w:r>
      <w:r w:rsidR="00306A58" w:rsidRPr="00306A58">
        <w:rPr>
          <w:rFonts w:ascii="仿宋_GB2312" w:eastAsia="仿宋_GB2312" w:hAnsi="宋体" w:hint="eastAsia"/>
          <w:sz w:val="32"/>
          <w:szCs w:val="32"/>
        </w:rPr>
        <w:t>口腔护理每日≥4次；擦浴水温38～40℃；足部每日清洗</w:t>
      </w:r>
      <w:r w:rsidR="00057E43">
        <w:rPr>
          <w:rFonts w:ascii="仿宋_GB2312" w:eastAsia="仿宋_GB2312" w:hAnsi="宋体" w:hint="eastAsia"/>
          <w:sz w:val="32"/>
          <w:szCs w:val="32"/>
        </w:rPr>
        <w:t>，</w:t>
      </w:r>
      <w:r w:rsidR="00306A58" w:rsidRPr="00306A58">
        <w:rPr>
          <w:rFonts w:ascii="仿宋_GB2312" w:eastAsia="仿宋_GB2312" w:hAnsi="宋体" w:hint="eastAsia"/>
          <w:sz w:val="32"/>
          <w:szCs w:val="32"/>
        </w:rPr>
        <w:t>预防口腔感染与皮肤破损。</w:t>
      </w:r>
    </w:p>
    <w:p w14:paraId="1F429427" w14:textId="42DFB318" w:rsidR="00306A58" w:rsidRPr="00E23EEC" w:rsidRDefault="00001C43" w:rsidP="00306A58">
      <w:pPr>
        <w:spacing w:after="0" w:line="560" w:lineRule="exact"/>
        <w:ind w:firstLineChars="200" w:firstLine="643"/>
        <w:rPr>
          <w:rFonts w:ascii="仿宋_GB2312" w:eastAsia="仿宋_GB2312" w:hAnsi="宋体" w:hint="eastAsia"/>
          <w:b/>
          <w:bCs/>
          <w:sz w:val="32"/>
          <w:szCs w:val="32"/>
        </w:rPr>
      </w:pPr>
      <w:r w:rsidRPr="00E23EEC">
        <w:rPr>
          <w:rFonts w:ascii="仿宋_GB2312" w:eastAsia="仿宋_GB2312" w:hAnsi="宋体" w:hint="eastAsia"/>
          <w:b/>
          <w:bCs/>
          <w:sz w:val="32"/>
          <w:szCs w:val="32"/>
        </w:rPr>
        <w:t>2</w:t>
      </w:r>
      <w:r w:rsidR="00306A58" w:rsidRPr="00E23EEC">
        <w:rPr>
          <w:rFonts w:ascii="仿宋_GB2312" w:eastAsia="仿宋_GB2312" w:hAnsi="宋体" w:hint="eastAsia"/>
          <w:b/>
          <w:bCs/>
          <w:sz w:val="32"/>
          <w:szCs w:val="32"/>
        </w:rPr>
        <w:t>.饮食照护</w:t>
      </w:r>
    </w:p>
    <w:p w14:paraId="1FD4973F" w14:textId="46A128B2" w:rsidR="00306A58" w:rsidRPr="00306A58" w:rsidRDefault="00EF3141" w:rsidP="00EF3141">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sidR="00FE2451">
        <w:rPr>
          <w:rFonts w:ascii="仿宋_GB2312" w:eastAsia="仿宋_GB2312" w:hAnsi="宋体" w:hint="eastAsia"/>
          <w:sz w:val="32"/>
          <w:szCs w:val="32"/>
        </w:rPr>
        <w:t>《基础护理学》（人卫版）</w:t>
      </w:r>
      <w:r w:rsidRPr="00306A58">
        <w:rPr>
          <w:rFonts w:ascii="仿宋_GB2312" w:eastAsia="仿宋_GB2312" w:hAnsi="宋体" w:hint="eastAsia"/>
          <w:sz w:val="32"/>
          <w:szCs w:val="32"/>
        </w:rPr>
        <w:t>，</w:t>
      </w:r>
      <w:r w:rsidR="00306A58" w:rsidRPr="00306A58">
        <w:rPr>
          <w:rFonts w:ascii="仿宋_GB2312" w:eastAsia="仿宋_GB2312" w:hAnsi="宋体" w:hint="eastAsia"/>
          <w:sz w:val="32"/>
          <w:szCs w:val="32"/>
        </w:rPr>
        <w:t>明确意识不清、吞咽障碍、呼吸＞30次/min、血氧不稳</w:t>
      </w:r>
      <w:r w:rsidR="002D7881">
        <w:rPr>
          <w:rFonts w:ascii="仿宋_GB2312" w:eastAsia="仿宋_GB2312" w:hAnsi="宋体" w:hint="eastAsia"/>
          <w:sz w:val="32"/>
          <w:szCs w:val="32"/>
        </w:rPr>
        <w:t>等</w:t>
      </w:r>
      <w:r w:rsidR="00306A58" w:rsidRPr="00306A58">
        <w:rPr>
          <w:rFonts w:ascii="仿宋_GB2312" w:eastAsia="仿宋_GB2312" w:hAnsi="宋体" w:hint="eastAsia"/>
          <w:sz w:val="32"/>
          <w:szCs w:val="32"/>
        </w:rPr>
        <w:t>时暂停经口进食</w:t>
      </w:r>
      <w:r>
        <w:rPr>
          <w:rFonts w:ascii="仿宋_GB2312" w:eastAsia="仿宋_GB2312" w:hAnsi="宋体" w:hint="eastAsia"/>
          <w:sz w:val="32"/>
          <w:szCs w:val="32"/>
        </w:rPr>
        <w:t>，</w:t>
      </w:r>
      <w:r w:rsidR="00306A58" w:rsidRPr="00306A58">
        <w:rPr>
          <w:rFonts w:ascii="仿宋_GB2312" w:eastAsia="仿宋_GB2312" w:hAnsi="宋体" w:hint="eastAsia"/>
          <w:sz w:val="32"/>
          <w:szCs w:val="32"/>
        </w:rPr>
        <w:t>防范误吸风险。</w:t>
      </w:r>
    </w:p>
    <w:p w14:paraId="59AA44EC" w14:textId="78B34285" w:rsidR="00306A58" w:rsidRPr="00306A58" w:rsidRDefault="00306A58" w:rsidP="00057E43">
      <w:pPr>
        <w:spacing w:after="0" w:line="560" w:lineRule="exact"/>
        <w:ind w:firstLineChars="200" w:firstLine="640"/>
        <w:rPr>
          <w:rFonts w:ascii="仿宋_GB2312" w:eastAsia="仿宋_GB2312" w:hAnsi="宋体" w:hint="eastAsia"/>
          <w:sz w:val="32"/>
          <w:szCs w:val="32"/>
        </w:rPr>
      </w:pPr>
      <w:r w:rsidRPr="00306A58">
        <w:rPr>
          <w:rFonts w:ascii="仿宋_GB2312" w:eastAsia="仿宋_GB2312" w:hAnsi="宋体" w:hint="eastAsia"/>
          <w:sz w:val="32"/>
          <w:szCs w:val="32"/>
        </w:rPr>
        <w:t>经口进食</w:t>
      </w:r>
      <w:r w:rsidR="00FC4C0B">
        <w:rPr>
          <w:rFonts w:ascii="仿宋_GB2312" w:eastAsia="仿宋_GB2312" w:hAnsi="宋体" w:hint="eastAsia"/>
          <w:sz w:val="32"/>
          <w:szCs w:val="32"/>
        </w:rPr>
        <w:t>时，</w:t>
      </w:r>
      <w:r w:rsidR="00057E43">
        <w:rPr>
          <w:rFonts w:ascii="仿宋_GB2312" w:eastAsia="仿宋_GB2312" w:hAnsi="宋体" w:hint="eastAsia"/>
          <w:sz w:val="32"/>
          <w:szCs w:val="32"/>
        </w:rPr>
        <w:t>根据</w:t>
      </w:r>
      <w:r w:rsidR="00FE2451">
        <w:rPr>
          <w:rFonts w:ascii="仿宋_GB2312" w:eastAsia="仿宋_GB2312" w:hAnsi="宋体" w:hint="eastAsia"/>
          <w:sz w:val="32"/>
          <w:szCs w:val="32"/>
        </w:rPr>
        <w:t>《基础护理学》（人卫版）</w:t>
      </w:r>
      <w:r w:rsidR="00F134B2">
        <w:rPr>
          <w:rFonts w:ascii="仿宋_GB2312" w:eastAsia="仿宋_GB2312" w:hAnsi="宋体" w:hint="eastAsia"/>
          <w:sz w:val="32"/>
          <w:szCs w:val="32"/>
        </w:rPr>
        <w:t>并结合标准编制组临床实践经验</w:t>
      </w:r>
      <w:r w:rsidR="00057E43" w:rsidRPr="00306A58">
        <w:rPr>
          <w:rFonts w:ascii="仿宋_GB2312" w:eastAsia="仿宋_GB2312" w:hAnsi="宋体" w:hint="eastAsia"/>
          <w:sz w:val="32"/>
          <w:szCs w:val="32"/>
        </w:rPr>
        <w:t>，</w:t>
      </w:r>
      <w:r w:rsidR="00F134B2">
        <w:rPr>
          <w:rFonts w:ascii="仿宋_GB2312" w:eastAsia="仿宋_GB2312" w:hAnsi="宋体" w:hint="eastAsia"/>
          <w:sz w:val="32"/>
          <w:szCs w:val="32"/>
        </w:rPr>
        <w:t>考虑到</w:t>
      </w:r>
      <w:r w:rsidR="00F134B2" w:rsidRPr="00306A58">
        <w:rPr>
          <w:rFonts w:ascii="仿宋_GB2312" w:eastAsia="仿宋_GB2312" w:hAnsi="宋体" w:hint="eastAsia"/>
          <w:sz w:val="32"/>
          <w:szCs w:val="32"/>
        </w:rPr>
        <w:t>老年重症肺炎吞咽弱、易呛咳</w:t>
      </w:r>
      <w:r w:rsidR="00297D8D">
        <w:rPr>
          <w:rFonts w:ascii="仿宋_GB2312" w:eastAsia="仿宋_GB2312" w:hAnsi="宋体" w:hint="eastAsia"/>
          <w:sz w:val="32"/>
          <w:szCs w:val="32"/>
        </w:rPr>
        <w:t>的</w:t>
      </w:r>
      <w:r w:rsidR="00F134B2" w:rsidRPr="00306A58">
        <w:rPr>
          <w:rFonts w:ascii="仿宋_GB2312" w:eastAsia="仿宋_GB2312" w:hAnsi="宋体" w:hint="eastAsia"/>
          <w:sz w:val="32"/>
          <w:szCs w:val="32"/>
        </w:rPr>
        <w:t>特点</w:t>
      </w:r>
      <w:r w:rsidR="00297D8D">
        <w:rPr>
          <w:rFonts w:ascii="仿宋_GB2312" w:eastAsia="仿宋_GB2312" w:hAnsi="宋体" w:hint="eastAsia"/>
          <w:sz w:val="32"/>
          <w:szCs w:val="32"/>
        </w:rPr>
        <w:t>，</w:t>
      </w:r>
      <w:r w:rsidR="00FC4C0B">
        <w:rPr>
          <w:rFonts w:ascii="仿宋_GB2312" w:eastAsia="仿宋_GB2312" w:hAnsi="宋体" w:hint="eastAsia"/>
          <w:sz w:val="32"/>
          <w:szCs w:val="32"/>
        </w:rPr>
        <w:t>明确</w:t>
      </w:r>
      <w:r w:rsidRPr="00306A58">
        <w:rPr>
          <w:rFonts w:ascii="仿宋_GB2312" w:eastAsia="仿宋_GB2312" w:hAnsi="宋体" w:hint="eastAsia"/>
          <w:sz w:val="32"/>
          <w:szCs w:val="32"/>
        </w:rPr>
        <w:t>食物糊状/凝胶状，温度38～40℃；每口5～10mL，间隔3～5s。</w:t>
      </w:r>
    </w:p>
    <w:p w14:paraId="76356055" w14:textId="5A22F969" w:rsidR="00306A58" w:rsidRDefault="00306A58" w:rsidP="00057E43">
      <w:pPr>
        <w:spacing w:after="0" w:line="560" w:lineRule="exact"/>
        <w:ind w:firstLineChars="200" w:firstLine="640"/>
        <w:rPr>
          <w:rFonts w:ascii="仿宋_GB2312" w:eastAsia="仿宋_GB2312" w:hAnsi="宋体" w:hint="eastAsia"/>
          <w:sz w:val="32"/>
          <w:szCs w:val="32"/>
        </w:rPr>
      </w:pPr>
      <w:r w:rsidRPr="00306A58">
        <w:rPr>
          <w:rFonts w:ascii="仿宋_GB2312" w:eastAsia="仿宋_GB2312" w:hAnsi="宋体" w:hint="eastAsia"/>
          <w:sz w:val="32"/>
          <w:szCs w:val="32"/>
        </w:rPr>
        <w:t>鼻饲/胃造瘘管饲</w:t>
      </w:r>
      <w:r w:rsidR="00057E43">
        <w:rPr>
          <w:rFonts w:ascii="仿宋_GB2312" w:eastAsia="仿宋_GB2312" w:hAnsi="宋体" w:hint="eastAsia"/>
          <w:sz w:val="32"/>
          <w:szCs w:val="32"/>
        </w:rPr>
        <w:t>时，</w:t>
      </w:r>
      <w:r w:rsidR="00297D8D">
        <w:rPr>
          <w:rFonts w:ascii="仿宋_GB2312" w:eastAsia="仿宋_GB2312" w:hAnsi="宋体" w:hint="eastAsia"/>
          <w:sz w:val="32"/>
          <w:szCs w:val="32"/>
        </w:rPr>
        <w:t>根据标准编制组临床实践经验，</w:t>
      </w:r>
      <w:r w:rsidR="00057E43">
        <w:rPr>
          <w:rFonts w:ascii="仿宋_GB2312" w:eastAsia="仿宋_GB2312" w:hAnsi="宋体" w:hint="eastAsia"/>
          <w:sz w:val="32"/>
          <w:szCs w:val="32"/>
        </w:rPr>
        <w:t>明确</w:t>
      </w:r>
      <w:r w:rsidR="00297D8D" w:rsidRPr="00297D8D">
        <w:rPr>
          <w:rFonts w:ascii="仿宋_GB2312" w:eastAsia="仿宋_GB2312" w:hAnsi="宋体" w:hint="eastAsia"/>
          <w:sz w:val="32"/>
          <w:szCs w:val="32"/>
        </w:rPr>
        <w:t>鼻饲前协助抬高老年人床头30°～45°，</w:t>
      </w:r>
      <w:r w:rsidRPr="00306A58">
        <w:rPr>
          <w:rFonts w:ascii="仿宋_GB2312" w:eastAsia="仿宋_GB2312" w:hAnsi="宋体" w:hint="eastAsia"/>
          <w:sz w:val="32"/>
          <w:szCs w:val="32"/>
        </w:rPr>
        <w:t>鼻饲速度</w:t>
      </w:r>
      <w:r w:rsidR="00297D8D" w:rsidRPr="00297D8D">
        <w:rPr>
          <w:rFonts w:ascii="仿宋_GB2312" w:eastAsia="仿宋_GB2312" w:hAnsi="宋体" w:hint="eastAsia"/>
          <w:sz w:val="32"/>
          <w:szCs w:val="32"/>
        </w:rPr>
        <w:t>每小时100mL～150mL</w:t>
      </w:r>
      <w:r w:rsidRPr="00306A58">
        <w:rPr>
          <w:rFonts w:ascii="仿宋_GB2312" w:eastAsia="仿宋_GB2312" w:hAnsi="宋体" w:hint="eastAsia"/>
          <w:sz w:val="32"/>
          <w:szCs w:val="32"/>
        </w:rPr>
        <w:t>，</w:t>
      </w:r>
      <w:r w:rsidR="00297D8D" w:rsidRPr="00297D8D">
        <w:rPr>
          <w:rFonts w:ascii="仿宋_GB2312" w:eastAsia="仿宋_GB2312" w:hAnsi="宋体" w:hint="eastAsia"/>
          <w:sz w:val="32"/>
          <w:szCs w:val="32"/>
        </w:rPr>
        <w:t>防止反流误吸</w:t>
      </w:r>
      <w:r w:rsidR="00297D8D">
        <w:rPr>
          <w:rFonts w:ascii="仿宋_GB2312" w:eastAsia="仿宋_GB2312" w:hAnsi="宋体" w:hint="eastAsia"/>
          <w:sz w:val="32"/>
          <w:szCs w:val="32"/>
        </w:rPr>
        <w:t>；</w:t>
      </w:r>
      <w:r w:rsidR="00297D8D" w:rsidRPr="00297D8D">
        <w:rPr>
          <w:rFonts w:ascii="仿宋_GB2312" w:eastAsia="仿宋_GB2312" w:hAnsi="宋体" w:hint="eastAsia"/>
          <w:sz w:val="32"/>
          <w:szCs w:val="32"/>
        </w:rPr>
        <w:t>胃造瘘管饲时</w:t>
      </w:r>
      <w:r w:rsidR="00297D8D">
        <w:rPr>
          <w:rFonts w:ascii="仿宋_GB2312" w:eastAsia="仿宋_GB2312" w:hAnsi="宋体" w:hint="eastAsia"/>
          <w:sz w:val="32"/>
          <w:szCs w:val="32"/>
        </w:rPr>
        <w:t>，</w:t>
      </w:r>
      <w:r w:rsidR="00297D8D" w:rsidRPr="00297D8D">
        <w:rPr>
          <w:rFonts w:ascii="仿宋_GB2312" w:eastAsia="仿宋_GB2312" w:hAnsi="宋体" w:hint="eastAsia"/>
          <w:sz w:val="32"/>
          <w:szCs w:val="32"/>
        </w:rPr>
        <w:t>使用输注泵控制速度，每小时100mL～150mL</w:t>
      </w:r>
      <w:r w:rsidR="00297D8D">
        <w:rPr>
          <w:rFonts w:ascii="仿宋_GB2312" w:eastAsia="仿宋_GB2312" w:hAnsi="宋体" w:hint="eastAsia"/>
          <w:sz w:val="32"/>
          <w:szCs w:val="32"/>
        </w:rPr>
        <w:t>，</w:t>
      </w:r>
      <w:r w:rsidR="00297D8D" w:rsidRPr="00297D8D">
        <w:rPr>
          <w:rFonts w:ascii="仿宋_GB2312" w:eastAsia="仿宋_GB2312" w:hAnsi="宋体" w:hint="eastAsia"/>
          <w:sz w:val="32"/>
          <w:szCs w:val="32"/>
        </w:rPr>
        <w:t>不应过快输注引起腹胀。</w:t>
      </w:r>
      <w:r w:rsidR="00297D8D">
        <w:rPr>
          <w:rFonts w:ascii="仿宋_GB2312" w:eastAsia="仿宋_GB2312" w:hAnsi="宋体" w:hint="eastAsia"/>
          <w:sz w:val="32"/>
          <w:szCs w:val="32"/>
        </w:rPr>
        <w:t>根据《基础护理学》（人卫版）</w:t>
      </w:r>
      <w:r w:rsidR="00297D8D" w:rsidRPr="00306A58">
        <w:rPr>
          <w:rFonts w:ascii="仿宋_GB2312" w:eastAsia="仿宋_GB2312" w:hAnsi="宋体" w:hint="eastAsia"/>
          <w:sz w:val="32"/>
          <w:szCs w:val="32"/>
        </w:rPr>
        <w:t>，</w:t>
      </w:r>
      <w:r w:rsidR="00297D8D">
        <w:rPr>
          <w:rFonts w:ascii="仿宋_GB2312" w:eastAsia="仿宋_GB2312" w:hAnsi="宋体" w:hint="eastAsia"/>
          <w:sz w:val="32"/>
          <w:szCs w:val="32"/>
        </w:rPr>
        <w:t>明确</w:t>
      </w:r>
      <w:r w:rsidRPr="00306A58">
        <w:rPr>
          <w:rFonts w:ascii="仿宋_GB2312" w:eastAsia="仿宋_GB2312" w:hAnsi="宋体" w:hint="eastAsia"/>
          <w:sz w:val="32"/>
          <w:szCs w:val="32"/>
        </w:rPr>
        <w:t>冲管温水20～30mL</w:t>
      </w:r>
      <w:r w:rsidR="00057E43">
        <w:rPr>
          <w:rFonts w:ascii="仿宋_GB2312" w:eastAsia="仿宋_GB2312" w:hAnsi="宋体" w:hint="eastAsia"/>
          <w:sz w:val="32"/>
          <w:szCs w:val="32"/>
        </w:rPr>
        <w:t>，</w:t>
      </w:r>
      <w:r w:rsidR="00297D8D" w:rsidRPr="00297D8D">
        <w:rPr>
          <w:rFonts w:ascii="仿宋_GB2312" w:eastAsia="仿宋_GB2312" w:hAnsi="宋体" w:hint="eastAsia"/>
          <w:sz w:val="32"/>
          <w:szCs w:val="32"/>
        </w:rPr>
        <w:t>防止管路堵塞</w:t>
      </w:r>
      <w:r w:rsidRPr="00306A58">
        <w:rPr>
          <w:rFonts w:ascii="仿宋_GB2312" w:eastAsia="仿宋_GB2312" w:hAnsi="宋体" w:hint="eastAsia"/>
          <w:sz w:val="32"/>
          <w:szCs w:val="32"/>
        </w:rPr>
        <w:t>。</w:t>
      </w:r>
    </w:p>
    <w:p w14:paraId="78BD851A" w14:textId="76227D74" w:rsidR="00306A58" w:rsidRPr="00E23EEC" w:rsidRDefault="00057E43" w:rsidP="00306A58">
      <w:pPr>
        <w:spacing w:after="0" w:line="560" w:lineRule="exact"/>
        <w:ind w:firstLineChars="200" w:firstLine="643"/>
        <w:rPr>
          <w:rFonts w:ascii="仿宋_GB2312" w:eastAsia="仿宋_GB2312" w:hAnsi="宋体" w:hint="eastAsia"/>
          <w:b/>
          <w:bCs/>
          <w:sz w:val="32"/>
          <w:szCs w:val="32"/>
        </w:rPr>
      </w:pPr>
      <w:r w:rsidRPr="00E23EEC">
        <w:rPr>
          <w:rFonts w:ascii="仿宋_GB2312" w:eastAsia="仿宋_GB2312" w:hAnsi="宋体" w:hint="eastAsia"/>
          <w:b/>
          <w:bCs/>
          <w:sz w:val="32"/>
          <w:szCs w:val="32"/>
        </w:rPr>
        <w:t>3</w:t>
      </w:r>
      <w:r w:rsidR="00306A58" w:rsidRPr="00E23EEC">
        <w:rPr>
          <w:rFonts w:ascii="仿宋_GB2312" w:eastAsia="仿宋_GB2312" w:hAnsi="宋体" w:hint="eastAsia"/>
          <w:b/>
          <w:bCs/>
          <w:sz w:val="32"/>
          <w:szCs w:val="32"/>
        </w:rPr>
        <w:t>.排泄照护</w:t>
      </w:r>
    </w:p>
    <w:p w14:paraId="17CDBDE4" w14:textId="79FFD0A3" w:rsidR="00306A58" w:rsidRPr="00E24F46" w:rsidRDefault="00057E43" w:rsidP="00057E43">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sidR="00FE2451">
        <w:rPr>
          <w:rFonts w:ascii="仿宋_GB2312" w:eastAsia="仿宋_GB2312" w:hAnsi="宋体" w:hint="eastAsia"/>
          <w:sz w:val="32"/>
          <w:szCs w:val="32"/>
        </w:rPr>
        <w:t>《基础护理学》（人卫版）</w:t>
      </w:r>
      <w:r w:rsidRPr="00306A58">
        <w:rPr>
          <w:rFonts w:ascii="仿宋_GB2312" w:eastAsia="仿宋_GB2312" w:hAnsi="宋体" w:hint="eastAsia"/>
          <w:sz w:val="32"/>
          <w:szCs w:val="32"/>
        </w:rPr>
        <w:t>，</w:t>
      </w:r>
      <w:r>
        <w:rPr>
          <w:rFonts w:ascii="仿宋_GB2312" w:eastAsia="仿宋_GB2312" w:hAnsi="宋体" w:hint="eastAsia"/>
          <w:sz w:val="32"/>
          <w:szCs w:val="32"/>
        </w:rPr>
        <w:t>明确</w:t>
      </w:r>
      <w:r w:rsidRPr="00057E43">
        <w:rPr>
          <w:rFonts w:ascii="仿宋_GB2312" w:eastAsia="仿宋_GB2312" w:hAnsi="宋体" w:hint="eastAsia"/>
          <w:sz w:val="32"/>
          <w:szCs w:val="32"/>
        </w:rPr>
        <w:t>血氧饱和度持续低于90％、呼吸频率＞35次/min、心率＞1</w:t>
      </w:r>
      <w:r w:rsidRPr="00E24F46">
        <w:rPr>
          <w:rFonts w:ascii="仿宋_GB2312" w:eastAsia="仿宋_GB2312" w:hAnsi="宋体" w:hint="eastAsia"/>
          <w:sz w:val="32"/>
          <w:szCs w:val="32"/>
        </w:rPr>
        <w:t>20次/min或＜60次/min</w:t>
      </w:r>
      <w:r w:rsidR="00297D8D" w:rsidRPr="00297D8D">
        <w:rPr>
          <w:rFonts w:ascii="仿宋_GB2312" w:eastAsia="仿宋_GB2312" w:hAnsi="宋体" w:hint="eastAsia"/>
          <w:sz w:val="32"/>
          <w:szCs w:val="32"/>
        </w:rPr>
        <w:t>或异常烦躁</w:t>
      </w:r>
      <w:r w:rsidR="00297D8D">
        <w:rPr>
          <w:rFonts w:ascii="仿宋_GB2312" w:eastAsia="仿宋_GB2312" w:hAnsi="宋体" w:hint="eastAsia"/>
          <w:sz w:val="32"/>
          <w:szCs w:val="32"/>
        </w:rPr>
        <w:t>，</w:t>
      </w:r>
      <w:r w:rsidR="00306A58" w:rsidRPr="00E24F46">
        <w:rPr>
          <w:rFonts w:ascii="仿宋_GB2312" w:eastAsia="仿宋_GB2312" w:hAnsi="宋体" w:hint="eastAsia"/>
          <w:sz w:val="32"/>
          <w:szCs w:val="32"/>
        </w:rPr>
        <w:t>暂缓如厕</w:t>
      </w:r>
      <w:r w:rsidRPr="00E24F46">
        <w:rPr>
          <w:rFonts w:ascii="仿宋_GB2312" w:eastAsia="仿宋_GB2312" w:hAnsi="宋体" w:hint="eastAsia"/>
          <w:sz w:val="32"/>
          <w:szCs w:val="32"/>
        </w:rPr>
        <w:t>，</w:t>
      </w:r>
      <w:r w:rsidR="00306A58" w:rsidRPr="00E24F46">
        <w:rPr>
          <w:rFonts w:ascii="仿宋_GB2312" w:eastAsia="仿宋_GB2312" w:hAnsi="宋体" w:hint="eastAsia"/>
          <w:sz w:val="32"/>
          <w:szCs w:val="32"/>
        </w:rPr>
        <w:t>避免加重呼吸负荷。</w:t>
      </w:r>
    </w:p>
    <w:p w14:paraId="52F85825" w14:textId="41D660A8" w:rsidR="00306A58" w:rsidRPr="00306A58" w:rsidRDefault="00297D8D" w:rsidP="00297D8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明确</w:t>
      </w:r>
      <w:r w:rsidRPr="00297D8D">
        <w:rPr>
          <w:rFonts w:ascii="仿宋_GB2312" w:eastAsia="仿宋_GB2312" w:hAnsi="宋体" w:hint="eastAsia"/>
          <w:sz w:val="32"/>
          <w:szCs w:val="32"/>
        </w:rPr>
        <w:t>应协助老年人保持半卧位，使用床上专用便盆并按T/GXAS 1033的要求操作，操作时不应牵拉管路，保护老年人安全</w:t>
      </w:r>
      <w:r>
        <w:rPr>
          <w:rFonts w:ascii="仿宋_GB2312" w:eastAsia="仿宋_GB2312" w:hAnsi="宋体" w:hint="eastAsia"/>
          <w:sz w:val="32"/>
          <w:szCs w:val="32"/>
        </w:rPr>
        <w:t>；</w:t>
      </w:r>
      <w:r w:rsidR="00306A58" w:rsidRPr="00E24F46">
        <w:rPr>
          <w:rFonts w:ascii="仿宋_GB2312" w:eastAsia="仿宋_GB2312" w:hAnsi="宋体" w:hint="eastAsia"/>
          <w:sz w:val="32"/>
          <w:szCs w:val="32"/>
        </w:rPr>
        <w:t>失禁照护</w:t>
      </w:r>
      <w:r w:rsidR="00737F6C" w:rsidRPr="00E24F46">
        <w:rPr>
          <w:rFonts w:ascii="仿宋_GB2312" w:eastAsia="仿宋_GB2312" w:hAnsi="宋体" w:hint="eastAsia"/>
          <w:sz w:val="32"/>
          <w:szCs w:val="32"/>
        </w:rPr>
        <w:t>时，</w:t>
      </w:r>
      <w:r w:rsidRPr="00297D8D">
        <w:rPr>
          <w:rFonts w:ascii="仿宋_GB2312" w:eastAsia="仿宋_GB2312" w:hAnsi="宋体" w:hint="eastAsia"/>
          <w:sz w:val="32"/>
          <w:szCs w:val="32"/>
        </w:rPr>
        <w:t>为老年人穿戴合适型号的纸尿裤或使用护理垫，确保覆盖全面，防止渗漏；床单位铺设防水隔尿垫，减少污染；发生失禁后，立即更换污染的纸尿裤、护理垫及衣物，用温水从前向后擦拭会阴部及肛周皮肤，擦干后涂抹皮肤保护剂，避免尿液、粪便刺激皮肤</w:t>
      </w:r>
      <w:r>
        <w:rPr>
          <w:rFonts w:ascii="仿宋_GB2312" w:eastAsia="仿宋_GB2312" w:hAnsi="宋体" w:hint="eastAsia"/>
          <w:sz w:val="32"/>
          <w:szCs w:val="32"/>
        </w:rPr>
        <w:t>。</w:t>
      </w:r>
    </w:p>
    <w:p w14:paraId="1C5A66CC" w14:textId="74A8216C" w:rsidR="00306A58" w:rsidRPr="00E23EEC" w:rsidRDefault="00E23EEC" w:rsidP="00306A58">
      <w:pPr>
        <w:spacing w:after="0" w:line="560" w:lineRule="exact"/>
        <w:ind w:firstLineChars="200" w:firstLine="643"/>
        <w:rPr>
          <w:rFonts w:ascii="仿宋_GB2312" w:eastAsia="仿宋_GB2312" w:hAnsi="宋体" w:hint="eastAsia"/>
          <w:b/>
          <w:bCs/>
          <w:sz w:val="32"/>
          <w:szCs w:val="32"/>
        </w:rPr>
      </w:pPr>
      <w:r w:rsidRPr="00E23EEC">
        <w:rPr>
          <w:rFonts w:ascii="仿宋_GB2312" w:eastAsia="仿宋_GB2312" w:hAnsi="宋体" w:hint="eastAsia"/>
          <w:b/>
          <w:bCs/>
          <w:sz w:val="32"/>
          <w:szCs w:val="32"/>
        </w:rPr>
        <w:t>4</w:t>
      </w:r>
      <w:r w:rsidR="00306A58" w:rsidRPr="00E23EEC">
        <w:rPr>
          <w:rFonts w:ascii="仿宋_GB2312" w:eastAsia="仿宋_GB2312" w:hAnsi="宋体" w:hint="eastAsia"/>
          <w:b/>
          <w:bCs/>
          <w:sz w:val="32"/>
          <w:szCs w:val="32"/>
        </w:rPr>
        <w:t>.睡眠照护</w:t>
      </w:r>
    </w:p>
    <w:p w14:paraId="776AA593" w14:textId="32167037" w:rsidR="00E23EEC" w:rsidRDefault="00E23EEC" w:rsidP="00AB63E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sidR="00FE2451">
        <w:rPr>
          <w:rFonts w:ascii="仿宋_GB2312" w:eastAsia="仿宋_GB2312" w:hAnsi="宋体" w:hint="eastAsia"/>
          <w:sz w:val="32"/>
          <w:szCs w:val="32"/>
        </w:rPr>
        <w:t>《基础护理学》（人卫版）</w:t>
      </w:r>
      <w:r w:rsidRPr="00306A58">
        <w:rPr>
          <w:rFonts w:ascii="仿宋_GB2312" w:eastAsia="仿宋_GB2312" w:hAnsi="宋体" w:hint="eastAsia"/>
          <w:sz w:val="32"/>
          <w:szCs w:val="32"/>
        </w:rPr>
        <w:t>，</w:t>
      </w:r>
      <w:r>
        <w:rPr>
          <w:rFonts w:ascii="仿宋_GB2312" w:eastAsia="仿宋_GB2312" w:hAnsi="宋体" w:hint="eastAsia"/>
          <w:sz w:val="32"/>
          <w:szCs w:val="32"/>
        </w:rPr>
        <w:t>明确</w:t>
      </w:r>
      <w:r w:rsidR="00306A58" w:rsidRPr="00306A58">
        <w:rPr>
          <w:rFonts w:ascii="仿宋_GB2312" w:eastAsia="仿宋_GB2312" w:hAnsi="宋体" w:hint="eastAsia"/>
          <w:sz w:val="32"/>
          <w:szCs w:val="32"/>
        </w:rPr>
        <w:t>半卧位/高斜坡卧位；</w:t>
      </w:r>
      <w:r w:rsidR="00297D8D" w:rsidRPr="00297D8D">
        <w:rPr>
          <w:rFonts w:ascii="仿宋_GB2312" w:eastAsia="仿宋_GB2312" w:hAnsi="宋体" w:hint="eastAsia"/>
          <w:sz w:val="32"/>
          <w:szCs w:val="32"/>
        </w:rPr>
        <w:t>合并</w:t>
      </w:r>
      <w:r w:rsidR="00306A58" w:rsidRPr="00306A58">
        <w:rPr>
          <w:rFonts w:ascii="仿宋_GB2312" w:eastAsia="仿宋_GB2312" w:hAnsi="宋体" w:hint="eastAsia"/>
          <w:sz w:val="32"/>
          <w:szCs w:val="32"/>
        </w:rPr>
        <w:t>心衰患者30°～45°半卧位+下肢抬高15°～20°</w:t>
      </w:r>
      <w:r>
        <w:rPr>
          <w:rFonts w:ascii="仿宋_GB2312" w:eastAsia="仿宋_GB2312" w:hAnsi="宋体" w:hint="eastAsia"/>
          <w:sz w:val="32"/>
          <w:szCs w:val="32"/>
        </w:rPr>
        <w:t>，</w:t>
      </w:r>
      <w:r w:rsidR="00306A58" w:rsidRPr="00306A58">
        <w:rPr>
          <w:rFonts w:ascii="仿宋_GB2312" w:eastAsia="仿宋_GB2312" w:hAnsi="宋体" w:hint="eastAsia"/>
          <w:sz w:val="32"/>
          <w:szCs w:val="32"/>
        </w:rPr>
        <w:t>减轻肺部淤血、改善通气。</w:t>
      </w:r>
      <w:r>
        <w:rPr>
          <w:rFonts w:ascii="仿宋_GB2312" w:eastAsia="仿宋_GB2312" w:hAnsi="宋体" w:hint="eastAsia"/>
          <w:sz w:val="32"/>
          <w:szCs w:val="32"/>
        </w:rPr>
        <w:t>根据</w:t>
      </w:r>
      <w:r w:rsidR="00297D8D">
        <w:rPr>
          <w:rFonts w:ascii="仿宋_GB2312" w:eastAsia="仿宋_GB2312" w:hAnsi="宋体" w:hint="eastAsia"/>
          <w:sz w:val="32"/>
          <w:szCs w:val="32"/>
        </w:rPr>
        <w:t>标准编制组</w:t>
      </w:r>
      <w:r w:rsidRPr="00306A58">
        <w:rPr>
          <w:rFonts w:ascii="仿宋_GB2312" w:eastAsia="仿宋_GB2312" w:hAnsi="宋体" w:hint="eastAsia"/>
          <w:sz w:val="32"/>
          <w:szCs w:val="32"/>
        </w:rPr>
        <w:t>重症患者夜间照护临床</w:t>
      </w:r>
      <w:r w:rsidR="00297D8D">
        <w:rPr>
          <w:rFonts w:ascii="仿宋_GB2312" w:eastAsia="仿宋_GB2312" w:hAnsi="宋体" w:hint="eastAsia"/>
          <w:sz w:val="32"/>
          <w:szCs w:val="32"/>
        </w:rPr>
        <w:t>实践经验</w:t>
      </w:r>
      <w:r w:rsidRPr="00306A58">
        <w:rPr>
          <w:rFonts w:ascii="仿宋_GB2312" w:eastAsia="仿宋_GB2312" w:hAnsi="宋体" w:hint="eastAsia"/>
          <w:sz w:val="32"/>
          <w:szCs w:val="32"/>
        </w:rPr>
        <w:t>，</w:t>
      </w:r>
      <w:r>
        <w:rPr>
          <w:rFonts w:ascii="仿宋_GB2312" w:eastAsia="仿宋_GB2312" w:hAnsi="宋体" w:hint="eastAsia"/>
          <w:sz w:val="32"/>
          <w:szCs w:val="32"/>
        </w:rPr>
        <w:t>明确</w:t>
      </w:r>
      <w:r w:rsidR="00297D8D" w:rsidRPr="00297D8D">
        <w:rPr>
          <w:rFonts w:ascii="仿宋_GB2312" w:eastAsia="仿宋_GB2312" w:hAnsi="宋体" w:hint="eastAsia"/>
          <w:sz w:val="32"/>
          <w:szCs w:val="32"/>
        </w:rPr>
        <w:t>每1h～2h协助老年人轴线翻身</w:t>
      </w:r>
      <w:r w:rsidRPr="00306A58">
        <w:rPr>
          <w:rFonts w:ascii="仿宋_GB2312" w:eastAsia="仿宋_GB2312" w:hAnsi="宋体" w:hint="eastAsia"/>
          <w:sz w:val="32"/>
          <w:szCs w:val="32"/>
        </w:rPr>
        <w:t>，持续监护，报警开启</w:t>
      </w:r>
      <w:r>
        <w:rPr>
          <w:rFonts w:ascii="仿宋_GB2312" w:eastAsia="仿宋_GB2312" w:hAnsi="宋体" w:hint="eastAsia"/>
          <w:sz w:val="32"/>
          <w:szCs w:val="32"/>
        </w:rPr>
        <w:t>，</w:t>
      </w:r>
      <w:r w:rsidRPr="00306A58">
        <w:rPr>
          <w:rFonts w:ascii="仿宋_GB2312" w:eastAsia="仿宋_GB2312" w:hAnsi="宋体" w:hint="eastAsia"/>
          <w:sz w:val="32"/>
          <w:szCs w:val="32"/>
        </w:rPr>
        <w:t>及时发现呼吸骤停、窒息等风险。</w:t>
      </w:r>
      <w:r w:rsidR="00AB63E7" w:rsidRPr="00AB63E7">
        <w:rPr>
          <w:rFonts w:ascii="仿宋_GB2312" w:eastAsia="仿宋_GB2312" w:hAnsi="宋体" w:hint="eastAsia"/>
          <w:sz w:val="32"/>
          <w:szCs w:val="32"/>
        </w:rPr>
        <w:t>老年人反应迟钝、症状不典型，</w:t>
      </w:r>
      <w:r w:rsidR="00AB63E7">
        <w:rPr>
          <w:rFonts w:ascii="仿宋_GB2312" w:eastAsia="仿宋_GB2312" w:hAnsi="宋体" w:hint="eastAsia"/>
          <w:sz w:val="32"/>
          <w:szCs w:val="32"/>
        </w:rPr>
        <w:t>尤其</w:t>
      </w:r>
      <w:r w:rsidR="00AB63E7" w:rsidRPr="00AB63E7">
        <w:rPr>
          <w:rFonts w:ascii="仿宋_GB2312" w:eastAsia="仿宋_GB2312" w:hAnsi="宋体" w:hint="eastAsia"/>
          <w:sz w:val="32"/>
          <w:szCs w:val="32"/>
        </w:rPr>
        <w:t>老年人重症肺炎症状隐匿、进展极快</w:t>
      </w:r>
      <w:r w:rsidR="00AB63E7">
        <w:rPr>
          <w:rFonts w:ascii="仿宋_GB2312" w:eastAsia="仿宋_GB2312" w:hAnsi="宋体" w:hint="eastAsia"/>
          <w:sz w:val="32"/>
          <w:szCs w:val="32"/>
        </w:rPr>
        <w:t>，</w:t>
      </w:r>
      <w:r w:rsidR="00AB63E7" w:rsidRPr="00AB63E7">
        <w:rPr>
          <w:rFonts w:ascii="仿宋_GB2312" w:eastAsia="仿宋_GB2312" w:hAnsi="宋体" w:hint="eastAsia"/>
          <w:sz w:val="32"/>
          <w:szCs w:val="32"/>
        </w:rPr>
        <w:t>一旦出现病情急剧恶化</w:t>
      </w:r>
      <w:r w:rsidR="00AB63E7">
        <w:rPr>
          <w:rFonts w:ascii="仿宋_GB2312" w:eastAsia="仿宋_GB2312" w:hAnsi="宋体" w:hint="eastAsia"/>
          <w:sz w:val="32"/>
          <w:szCs w:val="32"/>
        </w:rPr>
        <w:t>情况</w:t>
      </w:r>
      <w:r w:rsidR="00AB63E7" w:rsidRPr="00AB63E7">
        <w:rPr>
          <w:rFonts w:ascii="仿宋_GB2312" w:eastAsia="仿宋_GB2312" w:hAnsi="宋体" w:hint="eastAsia"/>
          <w:sz w:val="32"/>
          <w:szCs w:val="32"/>
        </w:rPr>
        <w:t>，</w:t>
      </w:r>
      <w:r w:rsidR="00AB63E7">
        <w:rPr>
          <w:rFonts w:ascii="仿宋_GB2312" w:eastAsia="仿宋_GB2312" w:hAnsi="宋体" w:hint="eastAsia"/>
          <w:sz w:val="32"/>
          <w:szCs w:val="32"/>
        </w:rPr>
        <w:t>应立即处理</w:t>
      </w:r>
      <w:r w:rsidR="00AB63E7" w:rsidRPr="00AB63E7">
        <w:rPr>
          <w:rFonts w:ascii="仿宋_GB2312" w:eastAsia="仿宋_GB2312" w:hAnsi="宋体" w:hint="eastAsia"/>
          <w:sz w:val="32"/>
          <w:szCs w:val="32"/>
        </w:rPr>
        <w:t>，</w:t>
      </w:r>
      <w:r w:rsidR="00AB63E7">
        <w:rPr>
          <w:rFonts w:ascii="仿宋_GB2312" w:eastAsia="仿宋_GB2312" w:hAnsi="宋体" w:hint="eastAsia"/>
          <w:sz w:val="32"/>
          <w:szCs w:val="32"/>
        </w:rPr>
        <w:t>明确</w:t>
      </w:r>
      <w:r w:rsidR="00AB63E7" w:rsidRPr="00AB63E7">
        <w:rPr>
          <w:rFonts w:ascii="仿宋_GB2312" w:eastAsia="仿宋_GB2312" w:hAnsi="宋体" w:hint="eastAsia"/>
          <w:sz w:val="32"/>
          <w:szCs w:val="32"/>
        </w:rPr>
        <w:t>应重点观察老年人呼吸频率与节律</w:t>
      </w:r>
      <w:r w:rsidR="00AB63E7">
        <w:rPr>
          <w:rFonts w:ascii="仿宋_GB2312" w:eastAsia="仿宋_GB2312" w:hAnsi="宋体" w:hint="eastAsia"/>
          <w:sz w:val="32"/>
          <w:szCs w:val="32"/>
        </w:rPr>
        <w:t>、</w:t>
      </w:r>
      <w:r w:rsidR="00AB63E7" w:rsidRPr="00AB63E7">
        <w:rPr>
          <w:rFonts w:ascii="仿宋_GB2312" w:eastAsia="仿宋_GB2312" w:hAnsi="宋体" w:hint="eastAsia"/>
          <w:sz w:val="32"/>
          <w:szCs w:val="32"/>
        </w:rPr>
        <w:t>血氧饱和度</w:t>
      </w:r>
      <w:r w:rsidR="00AB63E7">
        <w:rPr>
          <w:rFonts w:ascii="仿宋_GB2312" w:eastAsia="仿宋_GB2312" w:hAnsi="宋体" w:hint="eastAsia"/>
          <w:sz w:val="32"/>
          <w:szCs w:val="32"/>
        </w:rPr>
        <w:t>、</w:t>
      </w:r>
      <w:r w:rsidR="00AB63E7" w:rsidRPr="00AB63E7">
        <w:rPr>
          <w:rFonts w:ascii="仿宋_GB2312" w:eastAsia="仿宋_GB2312" w:hAnsi="宋体" w:hint="eastAsia"/>
          <w:sz w:val="32"/>
          <w:szCs w:val="32"/>
        </w:rPr>
        <w:t>面色与口唇</w:t>
      </w:r>
      <w:r w:rsidR="00AB63E7">
        <w:rPr>
          <w:rFonts w:ascii="仿宋_GB2312" w:eastAsia="仿宋_GB2312" w:hAnsi="宋体" w:hint="eastAsia"/>
          <w:sz w:val="32"/>
          <w:szCs w:val="32"/>
        </w:rPr>
        <w:t>、</w:t>
      </w:r>
      <w:r w:rsidR="00AB63E7" w:rsidRPr="00AB63E7">
        <w:rPr>
          <w:rFonts w:ascii="仿宋_GB2312" w:eastAsia="仿宋_GB2312" w:hAnsi="宋体" w:hint="eastAsia"/>
          <w:sz w:val="32"/>
          <w:szCs w:val="32"/>
        </w:rPr>
        <w:t>异常声音</w:t>
      </w:r>
      <w:r w:rsidR="00AB63E7">
        <w:rPr>
          <w:rFonts w:ascii="仿宋_GB2312" w:eastAsia="仿宋_GB2312" w:hAnsi="宋体" w:hint="eastAsia"/>
          <w:sz w:val="32"/>
          <w:szCs w:val="32"/>
        </w:rPr>
        <w:t>、</w:t>
      </w:r>
      <w:r w:rsidR="00AB63E7" w:rsidRPr="00AB63E7">
        <w:rPr>
          <w:rFonts w:ascii="仿宋_GB2312" w:eastAsia="仿宋_GB2312" w:hAnsi="宋体" w:hint="eastAsia"/>
          <w:sz w:val="32"/>
          <w:szCs w:val="32"/>
        </w:rPr>
        <w:t>意识水平</w:t>
      </w:r>
      <w:r w:rsidR="00AB63E7">
        <w:rPr>
          <w:rFonts w:ascii="仿宋_GB2312" w:eastAsia="仿宋_GB2312" w:hAnsi="宋体" w:hint="eastAsia"/>
          <w:sz w:val="32"/>
          <w:szCs w:val="32"/>
        </w:rPr>
        <w:t>、</w:t>
      </w:r>
      <w:r w:rsidR="00AB63E7" w:rsidRPr="00AB63E7">
        <w:rPr>
          <w:rFonts w:ascii="仿宋_GB2312" w:eastAsia="仿宋_GB2312" w:hAnsi="宋体" w:hint="eastAsia"/>
          <w:sz w:val="32"/>
          <w:szCs w:val="32"/>
        </w:rPr>
        <w:t>呼吸音</w:t>
      </w:r>
      <w:r w:rsidR="00AB63E7">
        <w:rPr>
          <w:rFonts w:ascii="仿宋_GB2312" w:eastAsia="仿宋_GB2312" w:hAnsi="宋体" w:hint="eastAsia"/>
          <w:sz w:val="32"/>
          <w:szCs w:val="32"/>
        </w:rPr>
        <w:t>、</w:t>
      </w:r>
      <w:r w:rsidR="00AB63E7" w:rsidRPr="00AB63E7">
        <w:rPr>
          <w:rFonts w:ascii="仿宋_GB2312" w:eastAsia="仿宋_GB2312" w:hAnsi="宋体" w:hint="eastAsia"/>
          <w:sz w:val="32"/>
          <w:szCs w:val="32"/>
        </w:rPr>
        <w:t>肢体活动</w:t>
      </w:r>
      <w:r w:rsidR="00AB63E7">
        <w:rPr>
          <w:rFonts w:ascii="仿宋_GB2312" w:eastAsia="仿宋_GB2312" w:hAnsi="宋体" w:hint="eastAsia"/>
          <w:sz w:val="32"/>
          <w:szCs w:val="32"/>
        </w:rPr>
        <w:t>等情况</w:t>
      </w:r>
      <w:r w:rsidR="00AB63E7" w:rsidRPr="00AB63E7">
        <w:rPr>
          <w:rFonts w:ascii="仿宋_GB2312" w:eastAsia="仿宋_GB2312" w:hAnsi="宋体" w:hint="eastAsia"/>
          <w:sz w:val="32"/>
          <w:szCs w:val="32"/>
        </w:rPr>
        <w:t>。</w:t>
      </w:r>
    </w:p>
    <w:p w14:paraId="78ECB56A" w14:textId="221E4434" w:rsidR="00306A58" w:rsidRPr="00E23EEC" w:rsidRDefault="00E23EEC" w:rsidP="00306A58">
      <w:pPr>
        <w:spacing w:after="0" w:line="560" w:lineRule="exact"/>
        <w:ind w:firstLineChars="200" w:firstLine="643"/>
        <w:rPr>
          <w:rFonts w:ascii="仿宋_GB2312" w:eastAsia="仿宋_GB2312" w:hAnsi="宋体" w:hint="eastAsia"/>
          <w:b/>
          <w:bCs/>
          <w:sz w:val="32"/>
          <w:szCs w:val="32"/>
        </w:rPr>
      </w:pPr>
      <w:r w:rsidRPr="00E23EEC">
        <w:rPr>
          <w:rFonts w:ascii="仿宋_GB2312" w:eastAsia="仿宋_GB2312" w:hAnsi="宋体" w:hint="eastAsia"/>
          <w:b/>
          <w:bCs/>
          <w:sz w:val="32"/>
          <w:szCs w:val="32"/>
        </w:rPr>
        <w:t>5</w:t>
      </w:r>
      <w:r w:rsidR="00306A58" w:rsidRPr="00E23EEC">
        <w:rPr>
          <w:rFonts w:ascii="仿宋_GB2312" w:eastAsia="仿宋_GB2312" w:hAnsi="宋体" w:hint="eastAsia"/>
          <w:b/>
          <w:bCs/>
          <w:sz w:val="32"/>
          <w:szCs w:val="32"/>
        </w:rPr>
        <w:t>.协助患者配合治疗</w:t>
      </w:r>
    </w:p>
    <w:p w14:paraId="569EEA1E" w14:textId="1FE0EBA3" w:rsidR="00E24F46" w:rsidRDefault="00E24F46" w:rsidP="00E23EEC">
      <w:pPr>
        <w:spacing w:after="0" w:line="560" w:lineRule="exact"/>
        <w:ind w:firstLineChars="200" w:firstLine="640"/>
        <w:rPr>
          <w:rFonts w:ascii="仿宋_GB2312" w:eastAsia="仿宋_GB2312" w:hAnsi="宋体" w:hint="eastAsia"/>
          <w:sz w:val="32"/>
          <w:szCs w:val="32"/>
        </w:rPr>
      </w:pPr>
      <w:r w:rsidRPr="00E24F46">
        <w:rPr>
          <w:rFonts w:ascii="仿宋_GB2312" w:eastAsia="仿宋_GB2312" w:hAnsi="宋体" w:hint="eastAsia"/>
          <w:sz w:val="32"/>
          <w:szCs w:val="32"/>
        </w:rPr>
        <w:t>重症肺炎患者气道分泌物多、排痰困难，</w:t>
      </w:r>
      <w:r>
        <w:rPr>
          <w:rFonts w:ascii="仿宋_GB2312" w:eastAsia="仿宋_GB2312" w:hAnsi="宋体" w:hint="eastAsia"/>
          <w:sz w:val="32"/>
          <w:szCs w:val="32"/>
        </w:rPr>
        <w:t>明确</w:t>
      </w:r>
      <w:r w:rsidRPr="00E24F46">
        <w:rPr>
          <w:rFonts w:ascii="仿宋_GB2312" w:eastAsia="仿宋_GB2312" w:hAnsi="宋体" w:hint="eastAsia"/>
          <w:sz w:val="32"/>
          <w:szCs w:val="32"/>
        </w:rPr>
        <w:t>将雾化、拍背、体位引流、吸痰配合等气道管理技术纳入生活照护范畴，显著区别于普通老年照护。</w:t>
      </w:r>
    </w:p>
    <w:p w14:paraId="3EB1F186" w14:textId="5B785691" w:rsidR="00306A58" w:rsidRDefault="00E23EEC" w:rsidP="0016244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sidR="00FE2451">
        <w:rPr>
          <w:rFonts w:ascii="仿宋_GB2312" w:eastAsia="仿宋_GB2312" w:hAnsi="宋体" w:hint="eastAsia"/>
          <w:sz w:val="32"/>
          <w:szCs w:val="32"/>
        </w:rPr>
        <w:t>《基础护理学》（人卫版）</w:t>
      </w:r>
      <w:r w:rsidRPr="00306A58">
        <w:rPr>
          <w:rFonts w:ascii="仿宋_GB2312" w:eastAsia="仿宋_GB2312" w:hAnsi="宋体" w:hint="eastAsia"/>
          <w:sz w:val="32"/>
          <w:szCs w:val="32"/>
        </w:rPr>
        <w:t>，</w:t>
      </w:r>
      <w:r>
        <w:rPr>
          <w:rFonts w:ascii="仿宋_GB2312" w:eastAsia="仿宋_GB2312" w:hAnsi="宋体" w:hint="eastAsia"/>
          <w:sz w:val="32"/>
          <w:szCs w:val="32"/>
        </w:rPr>
        <w:t>明确</w:t>
      </w:r>
      <w:r w:rsidRPr="00306A58">
        <w:rPr>
          <w:rFonts w:ascii="仿宋_GB2312" w:eastAsia="仿宋_GB2312" w:hAnsi="宋体" w:hint="eastAsia"/>
          <w:sz w:val="32"/>
          <w:szCs w:val="32"/>
        </w:rPr>
        <w:t>雾化吸入</w:t>
      </w:r>
      <w:r w:rsidR="00306A58" w:rsidRPr="00306A58">
        <w:rPr>
          <w:rFonts w:ascii="仿宋_GB2312" w:eastAsia="仿宋_GB2312" w:hAnsi="宋体" w:hint="eastAsia"/>
          <w:sz w:val="32"/>
          <w:szCs w:val="32"/>
        </w:rPr>
        <w:t>每次10～15min，每日3次，雾化后拍背排痰</w:t>
      </w:r>
      <w:r>
        <w:rPr>
          <w:rFonts w:ascii="仿宋_GB2312" w:eastAsia="仿宋_GB2312" w:hAnsi="宋体" w:hint="eastAsia"/>
          <w:sz w:val="32"/>
          <w:szCs w:val="32"/>
        </w:rPr>
        <w:t>，</w:t>
      </w:r>
      <w:r w:rsidR="00306A58" w:rsidRPr="00306A58">
        <w:rPr>
          <w:rFonts w:ascii="仿宋_GB2312" w:eastAsia="仿宋_GB2312" w:hAnsi="宋体" w:hint="eastAsia"/>
          <w:sz w:val="32"/>
          <w:szCs w:val="32"/>
        </w:rPr>
        <w:t>提升气道湿化与排痰效果。</w:t>
      </w:r>
      <w:r>
        <w:rPr>
          <w:rFonts w:ascii="仿宋_GB2312" w:eastAsia="仿宋_GB2312" w:hAnsi="宋体" w:hint="eastAsia"/>
          <w:sz w:val="32"/>
          <w:szCs w:val="32"/>
        </w:rPr>
        <w:t>根据</w:t>
      </w:r>
      <w:r w:rsidRPr="00306A58">
        <w:rPr>
          <w:rFonts w:ascii="仿宋_GB2312" w:eastAsia="仿宋_GB2312" w:hAnsi="宋体" w:hint="eastAsia"/>
          <w:sz w:val="32"/>
          <w:szCs w:val="32"/>
        </w:rPr>
        <w:t>《内科护理学》</w:t>
      </w:r>
      <w:r w:rsidR="0016244B">
        <w:rPr>
          <w:rFonts w:ascii="仿宋_GB2312" w:eastAsia="仿宋_GB2312" w:hAnsi="宋体" w:hint="eastAsia"/>
          <w:sz w:val="32"/>
          <w:szCs w:val="32"/>
        </w:rPr>
        <w:t>（人卫版）</w:t>
      </w:r>
      <w:r w:rsidRPr="00306A58">
        <w:rPr>
          <w:rFonts w:ascii="仿宋_GB2312" w:eastAsia="仿宋_GB2312" w:hAnsi="宋体" w:hint="eastAsia"/>
          <w:sz w:val="32"/>
          <w:szCs w:val="32"/>
        </w:rPr>
        <w:t>，</w:t>
      </w:r>
      <w:r>
        <w:rPr>
          <w:rFonts w:ascii="仿宋_GB2312" w:eastAsia="仿宋_GB2312" w:hAnsi="宋体" w:hint="eastAsia"/>
          <w:sz w:val="32"/>
          <w:szCs w:val="32"/>
        </w:rPr>
        <w:t>明确</w:t>
      </w:r>
      <w:r w:rsidRPr="00306A58">
        <w:rPr>
          <w:rFonts w:ascii="仿宋_GB2312" w:eastAsia="仿宋_GB2312" w:hAnsi="宋体" w:hint="eastAsia"/>
          <w:sz w:val="32"/>
          <w:szCs w:val="32"/>
        </w:rPr>
        <w:t>拍背与体位引流</w:t>
      </w:r>
      <w:r>
        <w:rPr>
          <w:rFonts w:ascii="仿宋_GB2312" w:eastAsia="仿宋_GB2312" w:hAnsi="宋体" w:hint="eastAsia"/>
          <w:sz w:val="32"/>
          <w:szCs w:val="32"/>
        </w:rPr>
        <w:lastRenderedPageBreak/>
        <w:t>时，</w:t>
      </w:r>
      <w:r w:rsidR="00306A58" w:rsidRPr="00306A58">
        <w:rPr>
          <w:rFonts w:ascii="仿宋_GB2312" w:eastAsia="仿宋_GB2312" w:hAnsi="宋体" w:hint="eastAsia"/>
          <w:sz w:val="32"/>
          <w:szCs w:val="32"/>
        </w:rPr>
        <w:t>空心掌叩击，频率100～120次/min，每侧3～5min；肺下叶病变头低脚高位</w:t>
      </w:r>
      <w:r>
        <w:rPr>
          <w:rFonts w:ascii="仿宋_GB2312" w:eastAsia="仿宋_GB2312" w:hAnsi="宋体" w:hint="eastAsia"/>
          <w:sz w:val="32"/>
          <w:szCs w:val="32"/>
        </w:rPr>
        <w:t>，</w:t>
      </w:r>
      <w:r w:rsidR="00306A58" w:rsidRPr="00306A58">
        <w:rPr>
          <w:rFonts w:ascii="仿宋_GB2312" w:eastAsia="仿宋_GB2312" w:hAnsi="宋体" w:hint="eastAsia"/>
          <w:sz w:val="32"/>
          <w:szCs w:val="32"/>
        </w:rPr>
        <w:t>促进痰液排出。</w:t>
      </w:r>
      <w:r w:rsidR="00E24F46" w:rsidRPr="00E24F46">
        <w:rPr>
          <w:rFonts w:ascii="仿宋_GB2312" w:eastAsia="仿宋_GB2312" w:hAnsi="宋体" w:hint="eastAsia"/>
          <w:sz w:val="32"/>
          <w:szCs w:val="32"/>
        </w:rPr>
        <w:t>重症肺炎患者常需高流量氧疗或无创/有创呼吸支持，专设“氧疗与呼吸机配合”</w:t>
      </w:r>
      <w:r w:rsidR="0016244B">
        <w:rPr>
          <w:rFonts w:ascii="仿宋_GB2312" w:eastAsia="仿宋_GB2312" w:hAnsi="宋体" w:hint="eastAsia"/>
          <w:sz w:val="32"/>
          <w:szCs w:val="32"/>
        </w:rPr>
        <w:t>要求</w:t>
      </w:r>
      <w:r w:rsidR="00E24F46" w:rsidRPr="00E24F46">
        <w:rPr>
          <w:rFonts w:ascii="仿宋_GB2312" w:eastAsia="仿宋_GB2312" w:hAnsi="宋体" w:hint="eastAsia"/>
          <w:sz w:val="32"/>
          <w:szCs w:val="32"/>
        </w:rPr>
        <w:t>，将管路维护、面罩护理、氧疗观察作为医疗护理员的核心技能。</w:t>
      </w:r>
      <w:r w:rsidR="00E24F46">
        <w:rPr>
          <w:rFonts w:ascii="仿宋_GB2312" w:eastAsia="仿宋_GB2312" w:hAnsi="宋体" w:hint="eastAsia"/>
          <w:sz w:val="32"/>
          <w:szCs w:val="32"/>
        </w:rPr>
        <w:t>其中，</w:t>
      </w:r>
      <w:r>
        <w:rPr>
          <w:rFonts w:ascii="仿宋_GB2312" w:eastAsia="仿宋_GB2312" w:hAnsi="宋体" w:hint="eastAsia"/>
          <w:sz w:val="32"/>
          <w:szCs w:val="32"/>
        </w:rPr>
        <w:t>根据</w:t>
      </w:r>
      <w:r w:rsidR="00FE2451">
        <w:rPr>
          <w:rFonts w:ascii="仿宋_GB2312" w:eastAsia="仿宋_GB2312" w:hAnsi="宋体" w:hint="eastAsia"/>
          <w:sz w:val="32"/>
          <w:szCs w:val="32"/>
        </w:rPr>
        <w:t>《基础护理学》（人卫版）</w:t>
      </w:r>
      <w:r w:rsidRPr="00306A58">
        <w:rPr>
          <w:rFonts w:ascii="仿宋_GB2312" w:eastAsia="仿宋_GB2312" w:hAnsi="宋体" w:hint="eastAsia"/>
          <w:sz w:val="32"/>
          <w:szCs w:val="32"/>
        </w:rPr>
        <w:t>，</w:t>
      </w:r>
      <w:r>
        <w:rPr>
          <w:rFonts w:ascii="仿宋_GB2312" w:eastAsia="仿宋_GB2312" w:hAnsi="宋体" w:hint="eastAsia"/>
          <w:sz w:val="32"/>
          <w:szCs w:val="32"/>
        </w:rPr>
        <w:t>明确</w:t>
      </w:r>
      <w:r w:rsidRPr="00306A58">
        <w:rPr>
          <w:rFonts w:ascii="仿宋_GB2312" w:eastAsia="仿宋_GB2312" w:hAnsi="宋体" w:hint="eastAsia"/>
          <w:sz w:val="32"/>
          <w:szCs w:val="32"/>
        </w:rPr>
        <w:t>氧疗与呼吸机配合</w:t>
      </w:r>
      <w:r>
        <w:rPr>
          <w:rFonts w:ascii="仿宋_GB2312" w:eastAsia="仿宋_GB2312" w:hAnsi="宋体" w:hint="eastAsia"/>
          <w:sz w:val="32"/>
          <w:szCs w:val="32"/>
        </w:rPr>
        <w:t>时，</w:t>
      </w:r>
      <w:r w:rsidR="00306A58" w:rsidRPr="00306A58">
        <w:rPr>
          <w:rFonts w:ascii="仿宋_GB2312" w:eastAsia="仿宋_GB2312" w:hAnsi="宋体" w:hint="eastAsia"/>
          <w:sz w:val="32"/>
          <w:szCs w:val="32"/>
        </w:rPr>
        <w:t>鼻导管插入深度为鼻尖至耳垂1/2；无创呼吸机湿化水温37℃</w:t>
      </w:r>
      <w:r>
        <w:rPr>
          <w:rFonts w:ascii="仿宋_GB2312" w:eastAsia="仿宋_GB2312" w:hAnsi="宋体" w:hint="eastAsia"/>
          <w:sz w:val="32"/>
          <w:szCs w:val="32"/>
        </w:rPr>
        <w:t>，</w:t>
      </w:r>
      <w:r w:rsidR="00306A58" w:rsidRPr="00306A58">
        <w:rPr>
          <w:rFonts w:ascii="仿宋_GB2312" w:eastAsia="仿宋_GB2312" w:hAnsi="宋体" w:hint="eastAsia"/>
          <w:sz w:val="32"/>
          <w:szCs w:val="32"/>
        </w:rPr>
        <w:t>降低呼吸机相关性肺炎风险。</w:t>
      </w:r>
    </w:p>
    <w:p w14:paraId="68776C72" w14:textId="025F3CC2" w:rsidR="00715AA0" w:rsidRPr="00426546" w:rsidRDefault="00426546" w:rsidP="00715AA0">
      <w:pPr>
        <w:spacing w:after="0" w:line="560" w:lineRule="exact"/>
        <w:ind w:firstLineChars="200" w:firstLine="643"/>
        <w:rPr>
          <w:rFonts w:ascii="仿宋_GB2312" w:eastAsia="仿宋_GB2312" w:hAnsi="宋体" w:hint="eastAsia"/>
          <w:b/>
          <w:bCs/>
          <w:sz w:val="32"/>
          <w:szCs w:val="32"/>
        </w:rPr>
      </w:pPr>
      <w:r w:rsidRPr="00426546">
        <w:rPr>
          <w:rFonts w:ascii="仿宋_GB2312" w:eastAsia="仿宋_GB2312" w:hAnsi="宋体" w:hint="eastAsia"/>
          <w:b/>
          <w:bCs/>
          <w:sz w:val="32"/>
          <w:szCs w:val="32"/>
        </w:rPr>
        <w:t>6.</w:t>
      </w:r>
      <w:r w:rsidR="00715AA0" w:rsidRPr="00426546">
        <w:rPr>
          <w:rFonts w:ascii="仿宋_GB2312" w:eastAsia="仿宋_GB2312" w:hAnsi="宋体" w:hint="eastAsia"/>
          <w:b/>
          <w:bCs/>
          <w:sz w:val="32"/>
          <w:szCs w:val="32"/>
        </w:rPr>
        <w:t>并发症监测与应急处理</w:t>
      </w:r>
    </w:p>
    <w:p w14:paraId="004855FB" w14:textId="4BA48C88" w:rsidR="00715AA0" w:rsidRPr="00715AA0" w:rsidRDefault="00865F37" w:rsidP="0033614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sidRPr="00865F37">
        <w:rPr>
          <w:rFonts w:ascii="仿宋_GB2312" w:eastAsia="仿宋_GB2312" w:hAnsi="宋体" w:hint="eastAsia"/>
          <w:sz w:val="32"/>
          <w:szCs w:val="32"/>
        </w:rPr>
        <w:t>重症肺炎</w:t>
      </w:r>
      <w:r>
        <w:rPr>
          <w:rFonts w:ascii="仿宋_GB2312" w:eastAsia="仿宋_GB2312" w:hAnsi="宋体" w:hint="eastAsia"/>
          <w:sz w:val="32"/>
          <w:szCs w:val="32"/>
        </w:rPr>
        <w:t>临床实际，常见并发症包括：</w:t>
      </w:r>
      <w:r w:rsidR="00715AA0" w:rsidRPr="0033614B">
        <w:rPr>
          <w:rFonts w:ascii="仿宋_GB2312" w:eastAsia="仿宋_GB2312" w:hAnsi="宋体" w:hint="eastAsia"/>
          <w:b/>
          <w:bCs/>
          <w:sz w:val="32"/>
          <w:szCs w:val="32"/>
        </w:rPr>
        <w:t>压力性损伤</w:t>
      </w:r>
      <w:r w:rsidRPr="0033614B">
        <w:rPr>
          <w:rFonts w:ascii="仿宋_GB2312" w:eastAsia="仿宋_GB2312" w:hAnsi="宋体" w:hint="eastAsia"/>
          <w:b/>
          <w:bCs/>
          <w:sz w:val="32"/>
          <w:szCs w:val="32"/>
        </w:rPr>
        <w:t>、感染加重、消化道并发症、静脉血栓、疼痛</w:t>
      </w:r>
      <w:r w:rsidRPr="0016244B">
        <w:rPr>
          <w:rFonts w:ascii="仿宋_GB2312" w:eastAsia="仿宋_GB2312" w:hAnsi="宋体" w:hint="eastAsia"/>
          <w:sz w:val="32"/>
          <w:szCs w:val="32"/>
        </w:rPr>
        <w:t>及</w:t>
      </w:r>
      <w:r w:rsidRPr="0033614B">
        <w:rPr>
          <w:rFonts w:ascii="仿宋_GB2312" w:eastAsia="仿宋_GB2312" w:hAnsi="宋体" w:hint="eastAsia"/>
          <w:b/>
          <w:bCs/>
          <w:sz w:val="32"/>
          <w:szCs w:val="32"/>
        </w:rPr>
        <w:t>发热</w:t>
      </w:r>
      <w:r>
        <w:rPr>
          <w:rFonts w:ascii="仿宋_GB2312" w:eastAsia="仿宋_GB2312" w:hAnsi="宋体" w:hint="eastAsia"/>
          <w:sz w:val="32"/>
          <w:szCs w:val="32"/>
        </w:rPr>
        <w:t>。</w:t>
      </w:r>
      <w:r w:rsidR="0033614B">
        <w:rPr>
          <w:rFonts w:ascii="仿宋_GB2312" w:eastAsia="仿宋_GB2312" w:hAnsi="宋体" w:hint="eastAsia"/>
          <w:sz w:val="32"/>
          <w:szCs w:val="32"/>
        </w:rPr>
        <w:t>根据</w:t>
      </w:r>
      <w:r w:rsidR="0033614B" w:rsidRPr="00715AA0">
        <w:rPr>
          <w:rFonts w:ascii="仿宋_GB2312" w:eastAsia="仿宋_GB2312" w:hAnsi="宋体" w:hint="eastAsia"/>
          <w:sz w:val="32"/>
          <w:szCs w:val="32"/>
        </w:rPr>
        <w:t>《基础护理学》（人卫版），</w:t>
      </w:r>
      <w:r w:rsidR="0033614B">
        <w:rPr>
          <w:rFonts w:ascii="仿宋_GB2312" w:eastAsia="仿宋_GB2312" w:hAnsi="宋体" w:hint="eastAsia"/>
          <w:sz w:val="32"/>
          <w:szCs w:val="32"/>
        </w:rPr>
        <w:t>明确</w:t>
      </w:r>
      <w:r w:rsidR="00715AA0" w:rsidRPr="00715AA0">
        <w:rPr>
          <w:rFonts w:ascii="仿宋_GB2312" w:eastAsia="仿宋_GB2312" w:hAnsi="宋体" w:hint="eastAsia"/>
          <w:sz w:val="32"/>
          <w:szCs w:val="32"/>
        </w:rPr>
        <w:t>平卧位/侧卧位/俯卧位重点防护部位明确；每1～2h翻身，侧卧30°～45°</w:t>
      </w:r>
      <w:r w:rsidR="0016244B">
        <w:rPr>
          <w:rFonts w:ascii="仿宋_GB2312" w:eastAsia="仿宋_GB2312" w:hAnsi="宋体" w:hint="eastAsia"/>
          <w:sz w:val="32"/>
          <w:szCs w:val="32"/>
        </w:rPr>
        <w:t>等要求</w:t>
      </w:r>
      <w:r w:rsidR="0033614B">
        <w:rPr>
          <w:rFonts w:ascii="仿宋_GB2312" w:eastAsia="仿宋_GB2312" w:hAnsi="宋体" w:hint="eastAsia"/>
          <w:sz w:val="32"/>
          <w:szCs w:val="32"/>
        </w:rPr>
        <w:t>，标准编制组</w:t>
      </w:r>
      <w:r w:rsidR="00715AA0" w:rsidRPr="00715AA0">
        <w:rPr>
          <w:rFonts w:ascii="仿宋_GB2312" w:eastAsia="仿宋_GB2312" w:hAnsi="宋体" w:hint="eastAsia"/>
          <w:sz w:val="32"/>
          <w:szCs w:val="32"/>
        </w:rPr>
        <w:t>临床验证可降低压疮发生率。</w:t>
      </w:r>
    </w:p>
    <w:p w14:paraId="4BE0A74C" w14:textId="2F9F631F" w:rsidR="00715AA0" w:rsidRPr="00715AA0" w:rsidRDefault="0033614B" w:rsidP="0033614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sidRPr="00715AA0">
        <w:rPr>
          <w:rFonts w:ascii="仿宋_GB2312" w:eastAsia="仿宋_GB2312" w:hAnsi="宋体" w:hint="eastAsia"/>
          <w:sz w:val="32"/>
          <w:szCs w:val="32"/>
        </w:rPr>
        <w:t>《老年肺炎临床诊断与治疗专家共识（2024年版）》、危重患者APACHE</w:t>
      </w:r>
      <w:r>
        <w:rPr>
          <w:rFonts w:ascii="仿宋_GB2312" w:eastAsia="仿宋_GB2312" w:hAnsi="宋体" w:hint="eastAsia"/>
          <w:sz w:val="32"/>
          <w:szCs w:val="32"/>
        </w:rPr>
        <w:t xml:space="preserve"> </w:t>
      </w:r>
      <w:r w:rsidRPr="00715AA0">
        <w:rPr>
          <w:rFonts w:ascii="仿宋_GB2312" w:eastAsia="仿宋_GB2312" w:hAnsi="宋体" w:hint="eastAsia"/>
          <w:sz w:val="32"/>
          <w:szCs w:val="32"/>
        </w:rPr>
        <w:t>Ⅱ评分表，</w:t>
      </w:r>
      <w:r>
        <w:rPr>
          <w:rFonts w:ascii="仿宋_GB2312" w:eastAsia="仿宋_GB2312" w:hAnsi="宋体" w:hint="eastAsia"/>
          <w:sz w:val="32"/>
          <w:szCs w:val="32"/>
        </w:rPr>
        <w:t>明确</w:t>
      </w:r>
      <w:r w:rsidRPr="00715AA0">
        <w:rPr>
          <w:rFonts w:ascii="仿宋_GB2312" w:eastAsia="仿宋_GB2312" w:hAnsi="宋体" w:hint="eastAsia"/>
          <w:sz w:val="32"/>
          <w:szCs w:val="32"/>
        </w:rPr>
        <w:t>感染加重</w:t>
      </w:r>
      <w:r w:rsidR="00715AA0" w:rsidRPr="00715AA0">
        <w:rPr>
          <w:rFonts w:ascii="仿宋_GB2312" w:eastAsia="仿宋_GB2312" w:hAnsi="宋体" w:hint="eastAsia"/>
          <w:sz w:val="32"/>
          <w:szCs w:val="32"/>
        </w:rPr>
        <w:t>预警指标：血氧＜90</w:t>
      </w:r>
      <w:r w:rsidR="00226753">
        <w:rPr>
          <w:rFonts w:ascii="仿宋_GB2312" w:eastAsia="仿宋_GB2312" w:hAnsi="宋体" w:hint="eastAsia"/>
          <w:sz w:val="32"/>
          <w:szCs w:val="32"/>
        </w:rPr>
        <w:t>％</w:t>
      </w:r>
      <w:r w:rsidR="00715AA0" w:rsidRPr="00715AA0">
        <w:rPr>
          <w:rFonts w:ascii="仿宋_GB2312" w:eastAsia="仿宋_GB2312" w:hAnsi="宋体" w:hint="eastAsia"/>
          <w:sz w:val="32"/>
          <w:szCs w:val="32"/>
        </w:rPr>
        <w:t>、体温＞38.5℃、黄脓痰/血痰</w:t>
      </w:r>
      <w:r>
        <w:rPr>
          <w:rFonts w:ascii="仿宋_GB2312" w:eastAsia="仿宋_GB2312" w:hAnsi="宋体" w:hint="eastAsia"/>
          <w:sz w:val="32"/>
          <w:szCs w:val="32"/>
        </w:rPr>
        <w:t>，</w:t>
      </w:r>
      <w:r w:rsidR="00715AA0" w:rsidRPr="00715AA0">
        <w:rPr>
          <w:rFonts w:ascii="仿宋_GB2312" w:eastAsia="仿宋_GB2312" w:hAnsi="宋体" w:hint="eastAsia"/>
          <w:sz w:val="32"/>
          <w:szCs w:val="32"/>
        </w:rPr>
        <w:t>匹配重症肺炎感染加重判断标准。</w:t>
      </w:r>
    </w:p>
    <w:p w14:paraId="72894A7E" w14:textId="02B01EF8" w:rsidR="00715AA0" w:rsidRPr="00715AA0" w:rsidRDefault="0033614B" w:rsidP="009A243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w:t>
      </w:r>
      <w:r w:rsidRPr="00715AA0">
        <w:rPr>
          <w:rFonts w:ascii="仿宋_GB2312" w:eastAsia="仿宋_GB2312" w:hAnsi="宋体" w:hint="eastAsia"/>
          <w:sz w:val="32"/>
          <w:szCs w:val="32"/>
        </w:rPr>
        <w:t>《内科护理学》《基础护理学》（人卫版），</w:t>
      </w:r>
      <w:r>
        <w:rPr>
          <w:rFonts w:ascii="仿宋_GB2312" w:eastAsia="仿宋_GB2312" w:hAnsi="宋体" w:hint="eastAsia"/>
          <w:sz w:val="32"/>
          <w:szCs w:val="32"/>
        </w:rPr>
        <w:t>明确</w:t>
      </w:r>
      <w:r w:rsidR="00715AA0" w:rsidRPr="00715AA0">
        <w:rPr>
          <w:rFonts w:ascii="仿宋_GB2312" w:eastAsia="仿宋_GB2312" w:hAnsi="宋体" w:hint="eastAsia"/>
          <w:sz w:val="32"/>
          <w:szCs w:val="32"/>
        </w:rPr>
        <w:t>消化道并发症判定标准：腹泻（每日＞3次稀便）、便秘（超过3d未排便）、黑便/血便</w:t>
      </w:r>
      <w:r>
        <w:rPr>
          <w:rFonts w:ascii="仿宋_GB2312" w:eastAsia="仿宋_GB2312" w:hAnsi="宋体" w:hint="eastAsia"/>
          <w:sz w:val="32"/>
          <w:szCs w:val="32"/>
        </w:rPr>
        <w:t>，</w:t>
      </w:r>
      <w:r w:rsidR="00715AA0" w:rsidRPr="00715AA0">
        <w:rPr>
          <w:rFonts w:ascii="仿宋_GB2312" w:eastAsia="仿宋_GB2312" w:hAnsi="宋体" w:hint="eastAsia"/>
          <w:sz w:val="32"/>
          <w:szCs w:val="32"/>
        </w:rPr>
        <w:t>符合老年患者消化道异常判定规范</w:t>
      </w:r>
      <w:r w:rsidR="009A2437">
        <w:rPr>
          <w:rFonts w:ascii="仿宋_GB2312" w:eastAsia="仿宋_GB2312" w:hAnsi="宋体" w:hint="eastAsia"/>
          <w:sz w:val="32"/>
          <w:szCs w:val="32"/>
        </w:rPr>
        <w:t>，一经发现，</w:t>
      </w:r>
      <w:r w:rsidR="009A2437" w:rsidRPr="009A2437">
        <w:rPr>
          <w:rFonts w:ascii="仿宋_GB2312" w:eastAsia="仿宋_GB2312" w:hAnsi="宋体" w:hint="eastAsia"/>
          <w:sz w:val="32"/>
          <w:szCs w:val="32"/>
        </w:rPr>
        <w:t>立即报告医护人员</w:t>
      </w:r>
      <w:r w:rsidR="009A2437">
        <w:rPr>
          <w:rFonts w:ascii="仿宋_GB2312" w:eastAsia="仿宋_GB2312" w:hAnsi="宋体" w:hint="eastAsia"/>
          <w:sz w:val="32"/>
          <w:szCs w:val="32"/>
        </w:rPr>
        <w:t>。</w:t>
      </w:r>
    </w:p>
    <w:p w14:paraId="4B93840B" w14:textId="666843B7" w:rsidR="00715AA0" w:rsidRPr="00715AA0" w:rsidRDefault="009A2437" w:rsidP="009A3F2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w:t>
      </w:r>
      <w:r w:rsidRPr="00715AA0">
        <w:rPr>
          <w:rFonts w:ascii="仿宋_GB2312" w:eastAsia="仿宋_GB2312" w:hAnsi="宋体" w:hint="eastAsia"/>
          <w:sz w:val="32"/>
          <w:szCs w:val="32"/>
        </w:rPr>
        <w:t>重症患者血栓预防临床</w:t>
      </w:r>
      <w:r w:rsidR="0016244B">
        <w:rPr>
          <w:rFonts w:ascii="仿宋_GB2312" w:eastAsia="仿宋_GB2312" w:hAnsi="宋体" w:hint="eastAsia"/>
          <w:sz w:val="32"/>
          <w:szCs w:val="32"/>
        </w:rPr>
        <w:t>实践经验</w:t>
      </w:r>
      <w:r w:rsidRPr="00715AA0">
        <w:rPr>
          <w:rFonts w:ascii="仿宋_GB2312" w:eastAsia="仿宋_GB2312" w:hAnsi="宋体" w:hint="eastAsia"/>
          <w:sz w:val="32"/>
          <w:szCs w:val="32"/>
        </w:rPr>
        <w:t>，</w:t>
      </w:r>
      <w:r>
        <w:rPr>
          <w:rFonts w:ascii="仿宋_GB2312" w:eastAsia="仿宋_GB2312" w:hAnsi="宋体" w:hint="eastAsia"/>
          <w:sz w:val="32"/>
          <w:szCs w:val="32"/>
        </w:rPr>
        <w:t>明确</w:t>
      </w:r>
      <w:r w:rsidR="009A3F20" w:rsidRPr="00715AA0">
        <w:rPr>
          <w:rFonts w:ascii="仿宋_GB2312" w:eastAsia="仿宋_GB2312" w:hAnsi="宋体" w:hint="eastAsia"/>
          <w:sz w:val="32"/>
          <w:szCs w:val="32"/>
        </w:rPr>
        <w:t>静脉血栓</w:t>
      </w:r>
      <w:r w:rsidR="00715AA0" w:rsidRPr="00715AA0">
        <w:rPr>
          <w:rFonts w:ascii="仿宋_GB2312" w:eastAsia="仿宋_GB2312" w:hAnsi="宋体" w:hint="eastAsia"/>
          <w:sz w:val="32"/>
          <w:szCs w:val="32"/>
        </w:rPr>
        <w:t>观察要点</w:t>
      </w:r>
      <w:r>
        <w:rPr>
          <w:rFonts w:ascii="仿宋_GB2312" w:eastAsia="仿宋_GB2312" w:hAnsi="宋体" w:hint="eastAsia"/>
          <w:sz w:val="32"/>
          <w:szCs w:val="32"/>
        </w:rPr>
        <w:t>包括</w:t>
      </w:r>
      <w:r w:rsidR="00715AA0" w:rsidRPr="00715AA0">
        <w:rPr>
          <w:rFonts w:ascii="仿宋_GB2312" w:eastAsia="仿宋_GB2312" w:hAnsi="宋体" w:hint="eastAsia"/>
          <w:sz w:val="32"/>
          <w:szCs w:val="32"/>
        </w:rPr>
        <w:t>：肢体肿胀、疼痛、皮温升高等</w:t>
      </w:r>
      <w:r>
        <w:rPr>
          <w:rFonts w:ascii="仿宋_GB2312" w:eastAsia="仿宋_GB2312" w:hAnsi="宋体" w:hint="eastAsia"/>
          <w:sz w:val="32"/>
          <w:szCs w:val="32"/>
        </w:rPr>
        <w:t>，</w:t>
      </w:r>
      <w:r w:rsidR="00715AA0" w:rsidRPr="00715AA0">
        <w:rPr>
          <w:rFonts w:ascii="仿宋_GB2312" w:eastAsia="仿宋_GB2312" w:hAnsi="宋体" w:hint="eastAsia"/>
          <w:sz w:val="32"/>
          <w:szCs w:val="32"/>
        </w:rPr>
        <w:t>适配老年重症肺炎卧床患者风险防控。</w:t>
      </w:r>
    </w:p>
    <w:p w14:paraId="056B5650" w14:textId="48FAC16F" w:rsidR="00715AA0" w:rsidRPr="00715AA0" w:rsidRDefault="009A2437" w:rsidP="00615761">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根据</w:t>
      </w:r>
      <w:r w:rsidRPr="00715AA0">
        <w:rPr>
          <w:rFonts w:ascii="仿宋_GB2312" w:eastAsia="仿宋_GB2312" w:hAnsi="宋体" w:hint="eastAsia"/>
          <w:sz w:val="32"/>
          <w:szCs w:val="32"/>
        </w:rPr>
        <w:t>《基础护理学》（第七版），</w:t>
      </w:r>
      <w:r w:rsidR="009A3F20" w:rsidRPr="009A3F20">
        <w:rPr>
          <w:rFonts w:ascii="仿宋_GB2312" w:eastAsia="仿宋_GB2312" w:hAnsi="宋体" w:hint="eastAsia"/>
          <w:sz w:val="32"/>
          <w:szCs w:val="32"/>
        </w:rPr>
        <w:t>老年人体温＞38.5℃</w:t>
      </w:r>
      <w:r w:rsidR="009A3F20">
        <w:rPr>
          <w:rFonts w:ascii="仿宋_GB2312" w:eastAsia="仿宋_GB2312" w:hAnsi="宋体" w:hint="eastAsia"/>
          <w:sz w:val="32"/>
          <w:szCs w:val="32"/>
        </w:rPr>
        <w:t>时</w:t>
      </w:r>
      <w:r w:rsidR="009A3F20" w:rsidRPr="009A3F20">
        <w:rPr>
          <w:rFonts w:ascii="仿宋_GB2312" w:eastAsia="仿宋_GB2312" w:hAnsi="宋体" w:hint="eastAsia"/>
          <w:sz w:val="32"/>
          <w:szCs w:val="32"/>
        </w:rPr>
        <w:t>，遵医嘱实施物理降温</w:t>
      </w:r>
      <w:r w:rsidR="009A3F20">
        <w:rPr>
          <w:rFonts w:ascii="仿宋_GB2312" w:eastAsia="仿宋_GB2312" w:hAnsi="宋体" w:hint="eastAsia"/>
          <w:sz w:val="32"/>
          <w:szCs w:val="32"/>
        </w:rPr>
        <w:t>，</w:t>
      </w:r>
      <w:r w:rsidR="00715AA0" w:rsidRPr="00715AA0">
        <w:rPr>
          <w:rFonts w:ascii="仿宋_GB2312" w:eastAsia="仿宋_GB2312" w:hAnsi="宋体" w:hint="eastAsia"/>
          <w:sz w:val="32"/>
          <w:szCs w:val="32"/>
        </w:rPr>
        <w:t>降温水温</w:t>
      </w:r>
      <w:r w:rsidR="009A3F20" w:rsidRPr="009A3F20">
        <w:rPr>
          <w:rFonts w:ascii="仿宋_GB2312" w:eastAsia="仿宋_GB2312" w:hAnsi="宋体" w:hint="eastAsia"/>
          <w:sz w:val="32"/>
          <w:szCs w:val="32"/>
        </w:rPr>
        <w:t>控制在</w:t>
      </w:r>
      <w:r w:rsidR="00715AA0" w:rsidRPr="00715AA0">
        <w:rPr>
          <w:rFonts w:ascii="仿宋_GB2312" w:eastAsia="仿宋_GB2312" w:hAnsi="宋体" w:hint="eastAsia"/>
          <w:sz w:val="32"/>
          <w:szCs w:val="32"/>
        </w:rPr>
        <w:t>32～34℃，擦拭大血管处</w:t>
      </w:r>
      <w:r w:rsidR="00E24F46">
        <w:rPr>
          <w:rFonts w:ascii="仿宋_GB2312" w:eastAsia="仿宋_GB2312" w:hAnsi="宋体" w:hint="eastAsia"/>
          <w:sz w:val="32"/>
          <w:szCs w:val="32"/>
        </w:rPr>
        <w:t>；考虑到</w:t>
      </w:r>
      <w:r w:rsidR="00E24F46" w:rsidRPr="00E24F46">
        <w:rPr>
          <w:rFonts w:ascii="仿宋_GB2312" w:eastAsia="仿宋_GB2312" w:hAnsi="宋体" w:hint="eastAsia"/>
          <w:sz w:val="32"/>
          <w:szCs w:val="32"/>
        </w:rPr>
        <w:t>老年人皮肤薄、体温调节能力差，明确</w:t>
      </w:r>
      <w:r w:rsidR="00E24F46" w:rsidRPr="009A3F20">
        <w:rPr>
          <w:rFonts w:ascii="仿宋_GB2312" w:eastAsia="仿宋_GB2312" w:hAnsi="宋体" w:hint="eastAsia"/>
          <w:sz w:val="32"/>
          <w:szCs w:val="32"/>
        </w:rPr>
        <w:t>不应使用酒精擦浴</w:t>
      </w:r>
      <w:r w:rsidR="00E24F46" w:rsidRPr="00E24F46">
        <w:rPr>
          <w:rFonts w:ascii="仿宋_GB2312" w:eastAsia="仿宋_GB2312" w:hAnsi="宋体" w:hint="eastAsia"/>
          <w:sz w:val="32"/>
          <w:szCs w:val="32"/>
        </w:rPr>
        <w:t>，体现对老年患者特殊风险的认知</w:t>
      </w:r>
      <w:r w:rsidR="00E24F46">
        <w:rPr>
          <w:rFonts w:ascii="仿宋_GB2312" w:eastAsia="仿宋_GB2312" w:hAnsi="宋体" w:hint="eastAsia"/>
          <w:sz w:val="32"/>
          <w:szCs w:val="32"/>
        </w:rPr>
        <w:t>；明确</w:t>
      </w:r>
      <w:r w:rsidR="009A3F20">
        <w:rPr>
          <w:rFonts w:ascii="仿宋_GB2312" w:eastAsia="仿宋_GB2312" w:hAnsi="宋体" w:hint="eastAsia"/>
          <w:sz w:val="32"/>
          <w:szCs w:val="32"/>
        </w:rPr>
        <w:t>不应</w:t>
      </w:r>
      <w:r w:rsidR="00715AA0" w:rsidRPr="00715AA0">
        <w:rPr>
          <w:rFonts w:ascii="仿宋_GB2312" w:eastAsia="仿宋_GB2312" w:hAnsi="宋体" w:hint="eastAsia"/>
          <w:sz w:val="32"/>
          <w:szCs w:val="32"/>
        </w:rPr>
        <w:t>擦胸前/腹部/后颈</w:t>
      </w:r>
      <w:r w:rsidR="00E24F46">
        <w:rPr>
          <w:rFonts w:ascii="仿宋_GB2312" w:eastAsia="仿宋_GB2312" w:hAnsi="宋体" w:hint="eastAsia"/>
          <w:sz w:val="32"/>
          <w:szCs w:val="32"/>
        </w:rPr>
        <w:t>，</w:t>
      </w:r>
      <w:r w:rsidR="00715AA0" w:rsidRPr="00715AA0">
        <w:rPr>
          <w:rFonts w:ascii="仿宋_GB2312" w:eastAsia="仿宋_GB2312" w:hAnsi="宋体" w:hint="eastAsia"/>
          <w:sz w:val="32"/>
          <w:szCs w:val="32"/>
        </w:rPr>
        <w:t>每15min测体温</w:t>
      </w:r>
      <w:r w:rsidR="00615761">
        <w:rPr>
          <w:rFonts w:ascii="仿宋_GB2312" w:eastAsia="仿宋_GB2312" w:hAnsi="宋体" w:hint="eastAsia"/>
          <w:sz w:val="32"/>
          <w:szCs w:val="32"/>
        </w:rPr>
        <w:t>，</w:t>
      </w:r>
      <w:r w:rsidR="00715AA0" w:rsidRPr="00715AA0">
        <w:rPr>
          <w:rFonts w:ascii="仿宋_GB2312" w:eastAsia="仿宋_GB2312" w:hAnsi="宋体" w:hint="eastAsia"/>
          <w:sz w:val="32"/>
          <w:szCs w:val="32"/>
        </w:rPr>
        <w:t>避免低温刺激加重呼吸负担。</w:t>
      </w:r>
    </w:p>
    <w:p w14:paraId="141D0E36" w14:textId="6C9CC7C4" w:rsidR="00715AA0" w:rsidRDefault="009A3F20" w:rsidP="009A3F2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w:t>
      </w:r>
      <w:r w:rsidRPr="00715AA0">
        <w:rPr>
          <w:rFonts w:ascii="仿宋_GB2312" w:eastAsia="仿宋_GB2312" w:hAnsi="宋体" w:hint="eastAsia"/>
          <w:sz w:val="32"/>
          <w:szCs w:val="32"/>
        </w:rPr>
        <w:t>危重症患者急救配合</w:t>
      </w:r>
      <w:r>
        <w:rPr>
          <w:rFonts w:ascii="仿宋_GB2312" w:eastAsia="仿宋_GB2312" w:hAnsi="宋体" w:hint="eastAsia"/>
          <w:sz w:val="32"/>
          <w:szCs w:val="32"/>
        </w:rPr>
        <w:t>工作实施经验</w:t>
      </w:r>
      <w:r w:rsidRPr="00715AA0">
        <w:rPr>
          <w:rFonts w:ascii="仿宋_GB2312" w:eastAsia="仿宋_GB2312" w:hAnsi="宋体" w:hint="eastAsia"/>
          <w:sz w:val="32"/>
          <w:szCs w:val="32"/>
        </w:rPr>
        <w:t>，</w:t>
      </w:r>
      <w:r>
        <w:rPr>
          <w:rFonts w:ascii="仿宋_GB2312" w:eastAsia="仿宋_GB2312" w:hAnsi="宋体" w:hint="eastAsia"/>
          <w:sz w:val="32"/>
          <w:szCs w:val="32"/>
        </w:rPr>
        <w:t>明确</w:t>
      </w:r>
      <w:r w:rsidR="00715AA0" w:rsidRPr="00715AA0">
        <w:rPr>
          <w:rFonts w:ascii="仿宋_GB2312" w:eastAsia="仿宋_GB2312" w:hAnsi="宋体" w:hint="eastAsia"/>
          <w:sz w:val="32"/>
          <w:szCs w:val="32"/>
        </w:rPr>
        <w:t>呼吸急促、紫绀、意识模糊时立即呼叫医护，保持气道通畅</w:t>
      </w:r>
      <w:r>
        <w:rPr>
          <w:rFonts w:ascii="仿宋_GB2312" w:eastAsia="仿宋_GB2312" w:hAnsi="宋体" w:hint="eastAsia"/>
          <w:sz w:val="32"/>
          <w:szCs w:val="32"/>
        </w:rPr>
        <w:t>，</w:t>
      </w:r>
      <w:r w:rsidR="00715AA0" w:rsidRPr="00715AA0">
        <w:rPr>
          <w:rFonts w:ascii="仿宋_GB2312" w:eastAsia="仿宋_GB2312" w:hAnsi="宋体" w:hint="eastAsia"/>
          <w:sz w:val="32"/>
          <w:szCs w:val="32"/>
        </w:rPr>
        <w:t>保障患者生命安全。</w:t>
      </w:r>
    </w:p>
    <w:p w14:paraId="1BC4A610" w14:textId="2D6191E0" w:rsidR="009A3F20" w:rsidRPr="001B404C" w:rsidRDefault="009A3F20" w:rsidP="001B404C">
      <w:pPr>
        <w:spacing w:after="0" w:line="560" w:lineRule="exact"/>
        <w:ind w:firstLineChars="200" w:firstLine="640"/>
        <w:rPr>
          <w:rFonts w:ascii="仿宋_GB2312" w:eastAsia="仿宋_GB2312" w:hAnsi="宋体" w:hint="eastAsia"/>
          <w:sz w:val="32"/>
          <w:szCs w:val="32"/>
        </w:rPr>
      </w:pPr>
      <w:r w:rsidRPr="001B404C">
        <w:rPr>
          <w:rFonts w:ascii="仿宋_GB2312" w:eastAsia="仿宋_GB2312" w:hAnsi="宋体" w:hint="eastAsia"/>
          <w:sz w:val="32"/>
          <w:szCs w:val="32"/>
        </w:rPr>
        <w:t>标准编制组依托</w:t>
      </w:r>
      <w:r w:rsidR="001B404C" w:rsidRPr="001B404C">
        <w:rPr>
          <w:rFonts w:ascii="仿宋_GB2312" w:eastAsia="仿宋_GB2312" w:hAnsi="宋体" w:hint="eastAsia"/>
          <w:sz w:val="32"/>
          <w:szCs w:val="32"/>
        </w:rPr>
        <w:t>广西壮族自治区工人医院</w:t>
      </w:r>
      <w:r w:rsidR="001B404C">
        <w:rPr>
          <w:rFonts w:ascii="仿宋_GB2312" w:eastAsia="仿宋_GB2312" w:hAnsi="宋体" w:hint="eastAsia"/>
          <w:sz w:val="32"/>
          <w:szCs w:val="32"/>
        </w:rPr>
        <w:t>、</w:t>
      </w:r>
      <w:r w:rsidR="001B404C" w:rsidRPr="001B404C">
        <w:rPr>
          <w:rFonts w:ascii="仿宋_GB2312" w:eastAsia="仿宋_GB2312" w:hAnsi="宋体" w:hint="eastAsia"/>
          <w:sz w:val="32"/>
          <w:szCs w:val="32"/>
        </w:rPr>
        <w:t>广西医科大学第一附属医院</w:t>
      </w:r>
      <w:r w:rsidR="001B404C">
        <w:rPr>
          <w:rFonts w:ascii="仿宋_GB2312" w:eastAsia="仿宋_GB2312" w:hAnsi="宋体" w:hint="eastAsia"/>
          <w:sz w:val="32"/>
          <w:szCs w:val="32"/>
        </w:rPr>
        <w:t>、</w:t>
      </w:r>
      <w:r w:rsidR="001B404C" w:rsidRPr="001B404C">
        <w:rPr>
          <w:rFonts w:ascii="仿宋_GB2312" w:eastAsia="仿宋_GB2312" w:hAnsi="宋体" w:hint="eastAsia"/>
          <w:sz w:val="32"/>
          <w:szCs w:val="32"/>
        </w:rPr>
        <w:t>广西壮族自治区胸科医院</w:t>
      </w:r>
      <w:r w:rsidR="001B404C">
        <w:rPr>
          <w:rFonts w:ascii="仿宋_GB2312" w:eastAsia="仿宋_GB2312" w:hAnsi="宋体" w:hint="eastAsia"/>
          <w:sz w:val="32"/>
          <w:szCs w:val="32"/>
        </w:rPr>
        <w:t>、</w:t>
      </w:r>
      <w:r w:rsidR="001B404C" w:rsidRPr="001B404C">
        <w:rPr>
          <w:rFonts w:ascii="仿宋_GB2312" w:eastAsia="仿宋_GB2312" w:hAnsi="宋体" w:hint="eastAsia"/>
          <w:sz w:val="32"/>
          <w:szCs w:val="32"/>
        </w:rPr>
        <w:t>南宁市第一人民医院</w:t>
      </w:r>
      <w:r w:rsidRPr="001B404C">
        <w:rPr>
          <w:rFonts w:ascii="仿宋_GB2312" w:eastAsia="仿宋_GB2312" w:hAnsi="宋体" w:hint="eastAsia"/>
          <w:sz w:val="32"/>
          <w:szCs w:val="32"/>
        </w:rPr>
        <w:t>等</w:t>
      </w:r>
      <w:r w:rsidR="008E219E" w:rsidRPr="001B404C">
        <w:rPr>
          <w:rFonts w:ascii="仿宋_GB2312" w:eastAsia="仿宋_GB2312" w:hAnsi="宋体" w:hint="eastAsia"/>
          <w:sz w:val="32"/>
          <w:szCs w:val="32"/>
        </w:rPr>
        <w:t>4</w:t>
      </w:r>
      <w:r w:rsidRPr="001B404C">
        <w:rPr>
          <w:rFonts w:ascii="仿宋_GB2312" w:eastAsia="仿宋_GB2312" w:hAnsi="宋体" w:hint="eastAsia"/>
          <w:sz w:val="32"/>
          <w:szCs w:val="32"/>
        </w:rPr>
        <w:t>家医疗机构，近</w:t>
      </w:r>
      <w:r w:rsidR="008E219E" w:rsidRPr="001B404C">
        <w:rPr>
          <w:rFonts w:ascii="仿宋_GB2312" w:eastAsia="仿宋_GB2312" w:hAnsi="宋体" w:hint="eastAsia"/>
          <w:sz w:val="32"/>
          <w:szCs w:val="32"/>
        </w:rPr>
        <w:t>三</w:t>
      </w:r>
      <w:r w:rsidRPr="001B404C">
        <w:rPr>
          <w:rFonts w:ascii="仿宋_GB2312" w:eastAsia="仿宋_GB2312" w:hAnsi="宋体" w:hint="eastAsia"/>
          <w:sz w:val="32"/>
          <w:szCs w:val="32"/>
        </w:rPr>
        <w:t>年完成</w:t>
      </w:r>
      <w:r w:rsidR="001B404C" w:rsidRPr="001B404C">
        <w:rPr>
          <w:rFonts w:ascii="仿宋_GB2312" w:eastAsia="仿宋_GB2312" w:hAnsi="宋体"/>
          <w:sz w:val="32"/>
          <w:szCs w:val="32"/>
        </w:rPr>
        <w:t>24099</w:t>
      </w:r>
      <w:r w:rsidRPr="001B404C">
        <w:rPr>
          <w:rFonts w:ascii="仿宋_GB2312" w:eastAsia="仿宋_GB2312" w:hAnsi="宋体" w:hint="eastAsia"/>
          <w:sz w:val="32"/>
          <w:szCs w:val="32"/>
        </w:rPr>
        <w:t>例老年人重症肺炎患者照护实践验证</w:t>
      </w:r>
      <w:r w:rsidR="008E219E" w:rsidRPr="001B404C">
        <w:rPr>
          <w:rFonts w:ascii="仿宋_GB2312" w:eastAsia="仿宋_GB2312" w:hAnsi="宋体" w:hint="eastAsia"/>
          <w:sz w:val="32"/>
          <w:szCs w:val="32"/>
        </w:rPr>
        <w:t>，见表1。</w:t>
      </w:r>
    </w:p>
    <w:p w14:paraId="4454DE2D" w14:textId="6C432EDE" w:rsidR="00D7416F" w:rsidRPr="008E219E" w:rsidRDefault="008E219E" w:rsidP="008E219E">
      <w:pPr>
        <w:spacing w:after="0" w:line="560" w:lineRule="exact"/>
        <w:jc w:val="center"/>
        <w:rPr>
          <w:rFonts w:ascii="黑体" w:eastAsia="黑体" w:hAnsi="黑体" w:hint="eastAsia"/>
          <w:sz w:val="24"/>
        </w:rPr>
      </w:pPr>
      <w:r>
        <w:rPr>
          <w:rFonts w:ascii="黑体" w:eastAsia="黑体" w:hAnsi="黑体" w:hint="eastAsia"/>
          <w:sz w:val="24"/>
        </w:rPr>
        <w:t xml:space="preserve">表1  </w:t>
      </w:r>
      <w:r w:rsidRPr="008E219E">
        <w:rPr>
          <w:rFonts w:ascii="黑体" w:eastAsia="黑体" w:hAnsi="黑体" w:hint="eastAsia"/>
          <w:sz w:val="24"/>
        </w:rPr>
        <w:t>各起草单位医疗护理员老年人重症肺炎生活照护数据统计表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69"/>
        <w:gridCol w:w="1537"/>
        <w:gridCol w:w="1692"/>
        <w:gridCol w:w="1739"/>
      </w:tblGrid>
      <w:tr w:rsidR="00D7416F" w:rsidRPr="00D7416F" w14:paraId="24D9E887" w14:textId="77777777">
        <w:trPr>
          <w:trHeight w:val="23"/>
          <w:jc w:val="center"/>
        </w:trPr>
        <w:tc>
          <w:tcPr>
            <w:tcW w:w="1785" w:type="dxa"/>
            <w:tcBorders>
              <w:top w:val="single" w:sz="4" w:space="0" w:color="auto"/>
              <w:left w:val="single" w:sz="4" w:space="0" w:color="auto"/>
              <w:bottom w:val="single" w:sz="4" w:space="0" w:color="auto"/>
              <w:right w:val="single" w:sz="4" w:space="0" w:color="auto"/>
            </w:tcBorders>
            <w:vAlign w:val="center"/>
            <w:hideMark/>
          </w:tcPr>
          <w:p w14:paraId="7D0C36D9"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单位名称</w:t>
            </w:r>
          </w:p>
        </w:tc>
        <w:tc>
          <w:tcPr>
            <w:tcW w:w="1769" w:type="dxa"/>
            <w:tcBorders>
              <w:top w:val="single" w:sz="4" w:space="0" w:color="auto"/>
              <w:left w:val="single" w:sz="4" w:space="0" w:color="auto"/>
              <w:bottom w:val="single" w:sz="4" w:space="0" w:color="auto"/>
              <w:right w:val="single" w:sz="4" w:space="0" w:color="auto"/>
            </w:tcBorders>
            <w:vAlign w:val="center"/>
            <w:hideMark/>
          </w:tcPr>
          <w:p w14:paraId="58A10F07"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年份</w:t>
            </w:r>
          </w:p>
        </w:tc>
        <w:tc>
          <w:tcPr>
            <w:tcW w:w="1537" w:type="dxa"/>
            <w:tcBorders>
              <w:top w:val="single" w:sz="4" w:space="0" w:color="auto"/>
              <w:left w:val="single" w:sz="4" w:space="0" w:color="auto"/>
              <w:bottom w:val="single" w:sz="4" w:space="0" w:color="auto"/>
              <w:right w:val="single" w:sz="4" w:space="0" w:color="auto"/>
            </w:tcBorders>
            <w:vAlign w:val="center"/>
            <w:hideMark/>
          </w:tcPr>
          <w:p w14:paraId="35CA6479"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重症肺炎老年患者数量</w:t>
            </w:r>
          </w:p>
        </w:tc>
        <w:tc>
          <w:tcPr>
            <w:tcW w:w="1692" w:type="dxa"/>
            <w:tcBorders>
              <w:top w:val="single" w:sz="4" w:space="0" w:color="auto"/>
              <w:left w:val="single" w:sz="4" w:space="0" w:color="auto"/>
              <w:bottom w:val="single" w:sz="4" w:space="0" w:color="auto"/>
              <w:right w:val="single" w:sz="4" w:space="0" w:color="auto"/>
            </w:tcBorders>
            <w:vAlign w:val="center"/>
            <w:hideMark/>
          </w:tcPr>
          <w:p w14:paraId="307D4322"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并发症控制率</w:t>
            </w:r>
          </w:p>
        </w:tc>
        <w:tc>
          <w:tcPr>
            <w:tcW w:w="1739" w:type="dxa"/>
            <w:tcBorders>
              <w:top w:val="single" w:sz="4" w:space="0" w:color="auto"/>
              <w:left w:val="single" w:sz="4" w:space="0" w:color="auto"/>
              <w:bottom w:val="single" w:sz="4" w:space="0" w:color="auto"/>
              <w:right w:val="single" w:sz="4" w:space="0" w:color="auto"/>
            </w:tcBorders>
            <w:vAlign w:val="center"/>
            <w:hideMark/>
          </w:tcPr>
          <w:p w14:paraId="50854CA3"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照护满意度</w:t>
            </w:r>
          </w:p>
        </w:tc>
      </w:tr>
      <w:tr w:rsidR="00D7416F" w:rsidRPr="00D7416F" w14:paraId="04C65FF8" w14:textId="77777777">
        <w:trPr>
          <w:trHeight w:val="288"/>
          <w:jc w:val="center"/>
        </w:trPr>
        <w:tc>
          <w:tcPr>
            <w:tcW w:w="1785" w:type="dxa"/>
            <w:vMerge w:val="restart"/>
            <w:tcBorders>
              <w:top w:val="nil"/>
              <w:left w:val="single" w:sz="4" w:space="0" w:color="auto"/>
              <w:bottom w:val="single" w:sz="4" w:space="0" w:color="auto"/>
              <w:right w:val="single" w:sz="4" w:space="0" w:color="auto"/>
            </w:tcBorders>
            <w:vAlign w:val="center"/>
            <w:hideMark/>
          </w:tcPr>
          <w:p w14:paraId="56BA3851" w14:textId="77777777" w:rsidR="00D7416F" w:rsidRPr="00D7416F" w:rsidRDefault="00D7416F" w:rsidP="00D7416F">
            <w:pPr>
              <w:spacing w:after="0" w:line="240" w:lineRule="atLeast"/>
              <w:jc w:val="center"/>
              <w:rPr>
                <w:rFonts w:ascii="仿宋" w:eastAsia="仿宋" w:hAnsi="仿宋" w:cs="___WRD_EMBED_SUB_45" w:hint="eastAsia"/>
                <w:sz w:val="24"/>
              </w:rPr>
            </w:pPr>
            <w:bookmarkStart w:id="11" w:name="_Hlk225792103"/>
            <w:r w:rsidRPr="00D7416F">
              <w:rPr>
                <w:rFonts w:ascii="宋体" w:hAnsi="宋体" w:hint="eastAsia"/>
                <w:szCs w:val="21"/>
              </w:rPr>
              <w:t>广西壮族自治区工人医院</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10F5AE2"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2023</w:t>
            </w:r>
          </w:p>
        </w:tc>
        <w:tc>
          <w:tcPr>
            <w:tcW w:w="1537" w:type="dxa"/>
            <w:tcBorders>
              <w:top w:val="single" w:sz="4" w:space="0" w:color="auto"/>
              <w:left w:val="single" w:sz="4" w:space="0" w:color="auto"/>
              <w:bottom w:val="single" w:sz="4" w:space="0" w:color="auto"/>
              <w:right w:val="single" w:sz="4" w:space="0" w:color="auto"/>
            </w:tcBorders>
            <w:vAlign w:val="center"/>
            <w:hideMark/>
          </w:tcPr>
          <w:p w14:paraId="051E79AE" w14:textId="7B5D16DB"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944</w:t>
            </w:r>
          </w:p>
        </w:tc>
        <w:tc>
          <w:tcPr>
            <w:tcW w:w="1692" w:type="dxa"/>
            <w:tcBorders>
              <w:top w:val="single" w:sz="4" w:space="0" w:color="auto"/>
              <w:left w:val="single" w:sz="4" w:space="0" w:color="auto"/>
              <w:bottom w:val="single" w:sz="4" w:space="0" w:color="auto"/>
              <w:right w:val="single" w:sz="4" w:space="0" w:color="auto"/>
            </w:tcBorders>
            <w:vAlign w:val="center"/>
            <w:hideMark/>
          </w:tcPr>
          <w:p w14:paraId="7D2EB910" w14:textId="7514062B"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98.07</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047E8524" w14:textId="7FB3DB3A"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99.70</w:t>
            </w:r>
            <w:r w:rsidR="00226753">
              <w:rPr>
                <w:rFonts w:ascii="仿宋" w:eastAsia="仿宋" w:hAnsi="仿宋" w:cs="___WRD_EMBED_SUB_45" w:hint="eastAsia"/>
                <w:sz w:val="24"/>
              </w:rPr>
              <w:t>％</w:t>
            </w:r>
          </w:p>
        </w:tc>
      </w:tr>
      <w:tr w:rsidR="00D7416F" w:rsidRPr="00D7416F" w14:paraId="4D5F8336"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495C4ED0"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7548515C"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2024</w:t>
            </w:r>
          </w:p>
        </w:tc>
        <w:tc>
          <w:tcPr>
            <w:tcW w:w="1537" w:type="dxa"/>
            <w:tcBorders>
              <w:top w:val="single" w:sz="4" w:space="0" w:color="auto"/>
              <w:left w:val="single" w:sz="4" w:space="0" w:color="auto"/>
              <w:bottom w:val="single" w:sz="4" w:space="0" w:color="auto"/>
              <w:right w:val="single" w:sz="4" w:space="0" w:color="auto"/>
            </w:tcBorders>
            <w:vAlign w:val="center"/>
            <w:hideMark/>
          </w:tcPr>
          <w:p w14:paraId="7266216B"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1183</w:t>
            </w:r>
          </w:p>
        </w:tc>
        <w:tc>
          <w:tcPr>
            <w:tcW w:w="1692" w:type="dxa"/>
            <w:tcBorders>
              <w:top w:val="single" w:sz="4" w:space="0" w:color="auto"/>
              <w:left w:val="single" w:sz="4" w:space="0" w:color="auto"/>
              <w:bottom w:val="single" w:sz="4" w:space="0" w:color="auto"/>
              <w:right w:val="single" w:sz="4" w:space="0" w:color="auto"/>
            </w:tcBorders>
            <w:vAlign w:val="center"/>
            <w:hideMark/>
          </w:tcPr>
          <w:p w14:paraId="531CEE65" w14:textId="1D9D1E50"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96.91</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17F28185" w14:textId="40570B50"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99.82</w:t>
            </w:r>
            <w:r w:rsidR="00226753">
              <w:rPr>
                <w:rFonts w:ascii="仿宋" w:eastAsia="仿宋" w:hAnsi="仿宋" w:cs="___WRD_EMBED_SUB_45" w:hint="eastAsia"/>
                <w:sz w:val="24"/>
              </w:rPr>
              <w:t>％</w:t>
            </w:r>
          </w:p>
        </w:tc>
      </w:tr>
      <w:tr w:rsidR="00D7416F" w:rsidRPr="00D7416F" w14:paraId="526AA32F"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64399BC9"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111A60D0"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2025</w:t>
            </w:r>
          </w:p>
        </w:tc>
        <w:tc>
          <w:tcPr>
            <w:tcW w:w="1537" w:type="dxa"/>
            <w:tcBorders>
              <w:top w:val="single" w:sz="4" w:space="0" w:color="auto"/>
              <w:left w:val="single" w:sz="4" w:space="0" w:color="auto"/>
              <w:bottom w:val="single" w:sz="4" w:space="0" w:color="auto"/>
              <w:right w:val="single" w:sz="4" w:space="0" w:color="auto"/>
            </w:tcBorders>
            <w:vAlign w:val="center"/>
            <w:hideMark/>
          </w:tcPr>
          <w:p w14:paraId="3C00C987"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1102</w:t>
            </w:r>
          </w:p>
        </w:tc>
        <w:tc>
          <w:tcPr>
            <w:tcW w:w="1692" w:type="dxa"/>
            <w:tcBorders>
              <w:top w:val="single" w:sz="4" w:space="0" w:color="auto"/>
              <w:left w:val="single" w:sz="4" w:space="0" w:color="auto"/>
              <w:bottom w:val="single" w:sz="4" w:space="0" w:color="auto"/>
              <w:right w:val="single" w:sz="4" w:space="0" w:color="auto"/>
            </w:tcBorders>
            <w:vAlign w:val="center"/>
            <w:hideMark/>
          </w:tcPr>
          <w:p w14:paraId="05402234" w14:textId="1D4AC94B"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97.14</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086CD66C" w14:textId="30800A62"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95.04</w:t>
            </w:r>
            <w:r w:rsidR="00226753">
              <w:rPr>
                <w:rFonts w:ascii="仿宋" w:eastAsia="仿宋" w:hAnsi="仿宋" w:cs="___WRD_EMBED_SUB_45" w:hint="eastAsia"/>
                <w:sz w:val="24"/>
              </w:rPr>
              <w:t>％</w:t>
            </w:r>
          </w:p>
        </w:tc>
      </w:tr>
      <w:tr w:rsidR="00D7416F" w:rsidRPr="00D7416F" w14:paraId="2D51C902" w14:textId="77777777">
        <w:trPr>
          <w:trHeight w:val="23"/>
          <w:jc w:val="center"/>
        </w:trPr>
        <w:tc>
          <w:tcPr>
            <w:tcW w:w="1785" w:type="dxa"/>
            <w:vMerge w:val="restart"/>
            <w:tcBorders>
              <w:top w:val="nil"/>
              <w:left w:val="single" w:sz="4" w:space="0" w:color="auto"/>
              <w:bottom w:val="single" w:sz="4" w:space="0" w:color="auto"/>
              <w:right w:val="single" w:sz="4" w:space="0" w:color="auto"/>
            </w:tcBorders>
            <w:vAlign w:val="center"/>
            <w:hideMark/>
          </w:tcPr>
          <w:p w14:paraId="60031385"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宋体" w:hAnsi="宋体" w:hint="eastAsia"/>
                <w:szCs w:val="21"/>
              </w:rPr>
              <w:t>广西医科大学第一附属医院</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110C029"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2023</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AA8E5D9"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4511</w:t>
            </w:r>
          </w:p>
        </w:tc>
        <w:tc>
          <w:tcPr>
            <w:tcW w:w="1692" w:type="dxa"/>
            <w:tcBorders>
              <w:top w:val="single" w:sz="4" w:space="0" w:color="auto"/>
              <w:left w:val="single" w:sz="4" w:space="0" w:color="auto"/>
              <w:bottom w:val="single" w:sz="4" w:space="0" w:color="auto"/>
              <w:right w:val="single" w:sz="4" w:space="0" w:color="auto"/>
            </w:tcBorders>
            <w:vAlign w:val="center"/>
            <w:hideMark/>
          </w:tcPr>
          <w:p w14:paraId="2C868089" w14:textId="1D52B4BB"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97.8</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3EFDE548" w14:textId="6A1EFE0A"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98.7</w:t>
            </w:r>
            <w:r w:rsidR="00226753">
              <w:rPr>
                <w:rFonts w:ascii="仿宋" w:eastAsia="仿宋" w:hAnsi="仿宋" w:cs="___WRD_EMBED_SUB_45" w:hint="eastAsia"/>
                <w:sz w:val="24"/>
              </w:rPr>
              <w:t>％</w:t>
            </w:r>
          </w:p>
        </w:tc>
      </w:tr>
      <w:tr w:rsidR="00D7416F" w:rsidRPr="00D7416F" w14:paraId="0562EC97"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35992100"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4E93DD95"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2024</w:t>
            </w:r>
          </w:p>
        </w:tc>
        <w:tc>
          <w:tcPr>
            <w:tcW w:w="1537" w:type="dxa"/>
            <w:tcBorders>
              <w:top w:val="single" w:sz="4" w:space="0" w:color="auto"/>
              <w:left w:val="single" w:sz="4" w:space="0" w:color="auto"/>
              <w:bottom w:val="single" w:sz="4" w:space="0" w:color="auto"/>
              <w:right w:val="single" w:sz="4" w:space="0" w:color="auto"/>
            </w:tcBorders>
            <w:vAlign w:val="center"/>
            <w:hideMark/>
          </w:tcPr>
          <w:p w14:paraId="19A87C24"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6732</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FAF30D7" w14:textId="4B2C5FAA"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98.1</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2EF1980D" w14:textId="53470723"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99.1</w:t>
            </w:r>
            <w:r w:rsidR="00226753">
              <w:rPr>
                <w:rFonts w:ascii="仿宋" w:eastAsia="仿宋" w:hAnsi="仿宋" w:cs="___WRD_EMBED_SUB_45" w:hint="eastAsia"/>
                <w:sz w:val="24"/>
              </w:rPr>
              <w:t>％</w:t>
            </w:r>
          </w:p>
        </w:tc>
      </w:tr>
      <w:tr w:rsidR="00D7416F" w:rsidRPr="00D7416F" w14:paraId="6B134908"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3F1B035E"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0A5D14ED"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2025</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FF89187"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7682</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DF3C22E" w14:textId="2FC395A6"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98.7</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3B6D4C42" w14:textId="20DD18A9"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99.5</w:t>
            </w:r>
            <w:r w:rsidR="00226753">
              <w:rPr>
                <w:rFonts w:ascii="仿宋" w:eastAsia="仿宋" w:hAnsi="仿宋" w:cs="___WRD_EMBED_SUB_45" w:hint="eastAsia"/>
                <w:sz w:val="24"/>
              </w:rPr>
              <w:t>％</w:t>
            </w:r>
          </w:p>
        </w:tc>
      </w:tr>
      <w:tr w:rsidR="00D7416F" w:rsidRPr="00D7416F" w14:paraId="1B0CF43F" w14:textId="77777777">
        <w:trPr>
          <w:trHeight w:val="23"/>
          <w:jc w:val="center"/>
        </w:trPr>
        <w:tc>
          <w:tcPr>
            <w:tcW w:w="1785" w:type="dxa"/>
            <w:vMerge w:val="restart"/>
            <w:tcBorders>
              <w:top w:val="nil"/>
              <w:left w:val="single" w:sz="4" w:space="0" w:color="auto"/>
              <w:bottom w:val="single" w:sz="4" w:space="0" w:color="auto"/>
              <w:right w:val="single" w:sz="4" w:space="0" w:color="auto"/>
            </w:tcBorders>
            <w:vAlign w:val="center"/>
            <w:hideMark/>
          </w:tcPr>
          <w:p w14:paraId="1FF233EE"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宋体" w:hAnsi="宋体" w:hint="eastAsia"/>
                <w:szCs w:val="21"/>
              </w:rPr>
              <w:t>广西壮族自治区胸科医院</w:t>
            </w:r>
          </w:p>
        </w:tc>
        <w:tc>
          <w:tcPr>
            <w:tcW w:w="1769" w:type="dxa"/>
            <w:tcBorders>
              <w:top w:val="single" w:sz="4" w:space="0" w:color="auto"/>
              <w:left w:val="single" w:sz="4" w:space="0" w:color="auto"/>
              <w:bottom w:val="single" w:sz="4" w:space="0" w:color="auto"/>
              <w:right w:val="single" w:sz="4" w:space="0" w:color="auto"/>
            </w:tcBorders>
            <w:vAlign w:val="center"/>
            <w:hideMark/>
          </w:tcPr>
          <w:p w14:paraId="29BEF652"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2023</w:t>
            </w:r>
          </w:p>
        </w:tc>
        <w:tc>
          <w:tcPr>
            <w:tcW w:w="1537" w:type="dxa"/>
            <w:tcBorders>
              <w:top w:val="single" w:sz="4" w:space="0" w:color="auto"/>
              <w:left w:val="single" w:sz="4" w:space="0" w:color="auto"/>
              <w:bottom w:val="single" w:sz="4" w:space="0" w:color="auto"/>
              <w:right w:val="single" w:sz="4" w:space="0" w:color="auto"/>
            </w:tcBorders>
            <w:vAlign w:val="center"/>
            <w:hideMark/>
          </w:tcPr>
          <w:p w14:paraId="1DFC7EDC"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44</w:t>
            </w:r>
          </w:p>
        </w:tc>
        <w:tc>
          <w:tcPr>
            <w:tcW w:w="1692" w:type="dxa"/>
            <w:tcBorders>
              <w:top w:val="single" w:sz="4" w:space="0" w:color="auto"/>
              <w:left w:val="single" w:sz="4" w:space="0" w:color="auto"/>
              <w:bottom w:val="single" w:sz="4" w:space="0" w:color="auto"/>
              <w:right w:val="single" w:sz="4" w:space="0" w:color="auto"/>
            </w:tcBorders>
            <w:vAlign w:val="center"/>
            <w:hideMark/>
          </w:tcPr>
          <w:p w14:paraId="7A9B73F1" w14:textId="0F8DE78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97.1</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38BBE355" w14:textId="2ED8F88A"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98.5</w:t>
            </w:r>
            <w:r w:rsidR="00226753">
              <w:rPr>
                <w:rFonts w:ascii="仿宋" w:eastAsia="仿宋" w:hAnsi="仿宋" w:cs="___WRD_EMBED_SUB_45" w:hint="eastAsia"/>
                <w:sz w:val="24"/>
              </w:rPr>
              <w:t>％</w:t>
            </w:r>
          </w:p>
        </w:tc>
      </w:tr>
      <w:tr w:rsidR="00D7416F" w:rsidRPr="00D7416F" w14:paraId="3447AADA"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5B02C97C"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14F88785"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2024</w:t>
            </w:r>
          </w:p>
        </w:tc>
        <w:tc>
          <w:tcPr>
            <w:tcW w:w="1537" w:type="dxa"/>
            <w:tcBorders>
              <w:top w:val="single" w:sz="4" w:space="0" w:color="auto"/>
              <w:left w:val="single" w:sz="4" w:space="0" w:color="auto"/>
              <w:bottom w:val="single" w:sz="4" w:space="0" w:color="auto"/>
              <w:right w:val="single" w:sz="4" w:space="0" w:color="auto"/>
            </w:tcBorders>
            <w:vAlign w:val="center"/>
            <w:hideMark/>
          </w:tcPr>
          <w:p w14:paraId="1D73BB41"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49</w:t>
            </w:r>
          </w:p>
        </w:tc>
        <w:tc>
          <w:tcPr>
            <w:tcW w:w="1692" w:type="dxa"/>
            <w:tcBorders>
              <w:top w:val="single" w:sz="4" w:space="0" w:color="auto"/>
              <w:left w:val="single" w:sz="4" w:space="0" w:color="auto"/>
              <w:bottom w:val="single" w:sz="4" w:space="0" w:color="auto"/>
              <w:right w:val="single" w:sz="4" w:space="0" w:color="auto"/>
            </w:tcBorders>
            <w:vAlign w:val="center"/>
            <w:hideMark/>
          </w:tcPr>
          <w:p w14:paraId="7BE38074" w14:textId="6C284FCE"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98.5</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1C3EC28" w14:textId="18D580A1"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w:t>
            </w:r>
            <w:r w:rsidR="00226753">
              <w:rPr>
                <w:rFonts w:ascii="仿宋" w:eastAsia="仿宋" w:hAnsi="仿宋" w:cs="___WRD_EMBED_SUB_45" w:hint="eastAsia"/>
                <w:sz w:val="24"/>
              </w:rPr>
              <w:t>％</w:t>
            </w:r>
          </w:p>
        </w:tc>
      </w:tr>
      <w:tr w:rsidR="00D7416F" w:rsidRPr="00D7416F" w14:paraId="787C5C28"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3C722B63"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02F745AB"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2025</w:t>
            </w:r>
          </w:p>
        </w:tc>
        <w:tc>
          <w:tcPr>
            <w:tcW w:w="1537" w:type="dxa"/>
            <w:tcBorders>
              <w:top w:val="single" w:sz="4" w:space="0" w:color="auto"/>
              <w:left w:val="single" w:sz="4" w:space="0" w:color="auto"/>
              <w:bottom w:val="single" w:sz="4" w:space="0" w:color="auto"/>
              <w:right w:val="single" w:sz="4" w:space="0" w:color="auto"/>
            </w:tcBorders>
            <w:vAlign w:val="center"/>
            <w:hideMark/>
          </w:tcPr>
          <w:p w14:paraId="63385649"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56</w:t>
            </w:r>
          </w:p>
        </w:tc>
        <w:tc>
          <w:tcPr>
            <w:tcW w:w="1692" w:type="dxa"/>
            <w:tcBorders>
              <w:top w:val="single" w:sz="4" w:space="0" w:color="auto"/>
              <w:left w:val="single" w:sz="4" w:space="0" w:color="auto"/>
              <w:bottom w:val="single" w:sz="4" w:space="0" w:color="auto"/>
              <w:right w:val="single" w:sz="4" w:space="0" w:color="auto"/>
            </w:tcBorders>
            <w:vAlign w:val="center"/>
            <w:hideMark/>
          </w:tcPr>
          <w:p w14:paraId="03530BF6" w14:textId="0EA4154B"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98.3</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23FE93E4" w14:textId="4E461293"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97.21</w:t>
            </w:r>
            <w:r w:rsidR="00226753">
              <w:rPr>
                <w:rFonts w:ascii="仿宋" w:eastAsia="仿宋" w:hAnsi="仿宋" w:cs="___WRD_EMBED_SUB_45" w:hint="eastAsia"/>
                <w:sz w:val="24"/>
              </w:rPr>
              <w:t>％</w:t>
            </w:r>
          </w:p>
        </w:tc>
      </w:tr>
      <w:tr w:rsidR="00D7416F" w:rsidRPr="00D7416F" w14:paraId="156806FE" w14:textId="77777777">
        <w:trPr>
          <w:trHeight w:val="23"/>
          <w:jc w:val="center"/>
        </w:trPr>
        <w:tc>
          <w:tcPr>
            <w:tcW w:w="1785" w:type="dxa"/>
            <w:vMerge w:val="restart"/>
            <w:tcBorders>
              <w:top w:val="nil"/>
              <w:left w:val="single" w:sz="4" w:space="0" w:color="auto"/>
              <w:bottom w:val="single" w:sz="4" w:space="0" w:color="auto"/>
              <w:right w:val="single" w:sz="4" w:space="0" w:color="auto"/>
            </w:tcBorders>
            <w:vAlign w:val="center"/>
            <w:hideMark/>
          </w:tcPr>
          <w:p w14:paraId="55E86291"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宋体" w:hAnsi="宋体" w:hint="eastAsia"/>
                <w:szCs w:val="21"/>
              </w:rPr>
              <w:t>南宁市第一人民医院</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F1A2E37"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2023</w:t>
            </w:r>
          </w:p>
        </w:tc>
        <w:tc>
          <w:tcPr>
            <w:tcW w:w="1537" w:type="dxa"/>
            <w:tcBorders>
              <w:top w:val="single" w:sz="4" w:space="0" w:color="auto"/>
              <w:left w:val="single" w:sz="4" w:space="0" w:color="auto"/>
              <w:bottom w:val="single" w:sz="4" w:space="0" w:color="auto"/>
              <w:right w:val="single" w:sz="4" w:space="0" w:color="auto"/>
            </w:tcBorders>
            <w:vAlign w:val="center"/>
            <w:hideMark/>
          </w:tcPr>
          <w:p w14:paraId="3A6BD025"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526</w:t>
            </w:r>
          </w:p>
        </w:tc>
        <w:tc>
          <w:tcPr>
            <w:tcW w:w="1692" w:type="dxa"/>
            <w:tcBorders>
              <w:top w:val="single" w:sz="4" w:space="0" w:color="auto"/>
              <w:left w:val="single" w:sz="4" w:space="0" w:color="auto"/>
              <w:bottom w:val="single" w:sz="4" w:space="0" w:color="auto"/>
              <w:right w:val="single" w:sz="4" w:space="0" w:color="auto"/>
            </w:tcBorders>
            <w:vAlign w:val="center"/>
            <w:hideMark/>
          </w:tcPr>
          <w:p w14:paraId="551CDEF3" w14:textId="45D1748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97.3</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4FA2035E" w14:textId="5E85504F"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97.2</w:t>
            </w:r>
            <w:r w:rsidR="00226753">
              <w:rPr>
                <w:rFonts w:ascii="仿宋" w:eastAsia="仿宋" w:hAnsi="仿宋" w:cs="___WRD_EMBED_SUB_45" w:hint="eastAsia"/>
                <w:sz w:val="24"/>
              </w:rPr>
              <w:t>％</w:t>
            </w:r>
          </w:p>
        </w:tc>
      </w:tr>
      <w:bookmarkEnd w:id="11"/>
      <w:tr w:rsidR="00D7416F" w:rsidRPr="00D7416F" w14:paraId="061A46F5"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52E0E995"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196DD285"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2024</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532068B"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612</w:t>
            </w:r>
          </w:p>
        </w:tc>
        <w:tc>
          <w:tcPr>
            <w:tcW w:w="1692" w:type="dxa"/>
            <w:tcBorders>
              <w:top w:val="single" w:sz="4" w:space="0" w:color="auto"/>
              <w:left w:val="single" w:sz="4" w:space="0" w:color="auto"/>
              <w:bottom w:val="single" w:sz="4" w:space="0" w:color="auto"/>
              <w:right w:val="single" w:sz="4" w:space="0" w:color="auto"/>
            </w:tcBorders>
            <w:vAlign w:val="center"/>
            <w:hideMark/>
          </w:tcPr>
          <w:p w14:paraId="0B31CE41" w14:textId="70683AA1"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98.2</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10C2393B" w14:textId="7345567A"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98.1</w:t>
            </w:r>
            <w:r w:rsidR="00226753">
              <w:rPr>
                <w:rFonts w:ascii="仿宋" w:eastAsia="仿宋" w:hAnsi="仿宋" w:cs="___WRD_EMBED_SUB_45" w:hint="eastAsia"/>
                <w:sz w:val="24"/>
              </w:rPr>
              <w:t>％</w:t>
            </w:r>
          </w:p>
        </w:tc>
      </w:tr>
      <w:tr w:rsidR="00D7416F" w:rsidRPr="00D7416F" w14:paraId="29FC2485" w14:textId="77777777">
        <w:trPr>
          <w:trHeight w:val="23"/>
          <w:jc w:val="center"/>
        </w:trPr>
        <w:tc>
          <w:tcPr>
            <w:tcW w:w="0" w:type="auto"/>
            <w:vMerge/>
            <w:tcBorders>
              <w:top w:val="nil"/>
              <w:left w:val="single" w:sz="4" w:space="0" w:color="auto"/>
              <w:bottom w:val="single" w:sz="4" w:space="0" w:color="auto"/>
              <w:right w:val="single" w:sz="4" w:space="0" w:color="auto"/>
            </w:tcBorders>
            <w:vAlign w:val="center"/>
            <w:hideMark/>
          </w:tcPr>
          <w:p w14:paraId="3920D329" w14:textId="77777777" w:rsidR="00D7416F" w:rsidRPr="00D7416F" w:rsidRDefault="00D7416F" w:rsidP="00D7416F">
            <w:pPr>
              <w:widowControl/>
              <w:spacing w:after="0" w:line="240" w:lineRule="auto"/>
              <w:jc w:val="left"/>
              <w:rPr>
                <w:rFonts w:ascii="仿宋" w:eastAsia="仿宋" w:hAnsi="仿宋" w:cs="___WRD_EMBED_SUB_45" w:hint="eastAsia"/>
                <w:sz w:val="24"/>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3B51A18A"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2025</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5AEF636" w14:textId="77777777"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658</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4284F9B" w14:textId="76EE6AE8"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97.9</w:t>
            </w:r>
            <w:r w:rsidR="00226753">
              <w:rPr>
                <w:rFonts w:ascii="仿宋" w:eastAsia="仿宋" w:hAnsi="仿宋" w:cs="___WRD_EMBED_SUB_45" w:hint="eastAsia"/>
                <w:sz w:val="24"/>
              </w:rPr>
              <w: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7982CCEA" w14:textId="0EDC6B2C" w:rsidR="00D7416F" w:rsidRPr="00D7416F" w:rsidRDefault="00D7416F" w:rsidP="00D7416F">
            <w:pPr>
              <w:spacing w:after="0" w:line="240" w:lineRule="atLeast"/>
              <w:jc w:val="center"/>
              <w:rPr>
                <w:rFonts w:ascii="仿宋" w:eastAsia="仿宋" w:hAnsi="仿宋" w:cs="___WRD_EMBED_SUB_45" w:hint="eastAsia"/>
                <w:sz w:val="24"/>
              </w:rPr>
            </w:pPr>
            <w:r w:rsidRPr="00D7416F">
              <w:rPr>
                <w:rFonts w:ascii="仿宋" w:eastAsia="仿宋" w:hAnsi="仿宋" w:cs="___WRD_EMBED_SUB_45" w:hint="eastAsia"/>
                <w:sz w:val="24"/>
              </w:rPr>
              <w:t>98.45</w:t>
            </w:r>
            <w:r w:rsidR="00226753">
              <w:rPr>
                <w:rFonts w:ascii="仿宋" w:eastAsia="仿宋" w:hAnsi="仿宋" w:cs="___WRD_EMBED_SUB_45" w:hint="eastAsia"/>
                <w:sz w:val="24"/>
              </w:rPr>
              <w:t>％</w:t>
            </w:r>
          </w:p>
        </w:tc>
      </w:tr>
    </w:tbl>
    <w:p w14:paraId="3CCACFB4" w14:textId="65553D81" w:rsidR="0016244B" w:rsidRPr="00715AA0" w:rsidRDefault="008E219E" w:rsidP="009A3F20">
      <w:pPr>
        <w:spacing w:after="0" w:line="560" w:lineRule="exact"/>
        <w:ind w:firstLineChars="200" w:firstLine="640"/>
        <w:rPr>
          <w:rFonts w:ascii="仿宋_GB2312" w:eastAsia="仿宋_GB2312" w:hAnsi="宋体" w:hint="eastAsia"/>
          <w:sz w:val="32"/>
          <w:szCs w:val="32"/>
        </w:rPr>
      </w:pPr>
      <w:r w:rsidRPr="008E219E">
        <w:rPr>
          <w:rFonts w:ascii="仿宋_GB2312" w:eastAsia="仿宋_GB2312" w:hAnsi="宋体" w:hint="eastAsia"/>
          <w:sz w:val="32"/>
          <w:szCs w:val="32"/>
        </w:rPr>
        <w:t>按本标准照护后，平均并发症控制率</w:t>
      </w:r>
      <w:r w:rsidR="00275556">
        <w:rPr>
          <w:rFonts w:ascii="仿宋_GB2312" w:eastAsia="仿宋_GB2312" w:hAnsi="宋体" w:hint="eastAsia"/>
          <w:sz w:val="32"/>
          <w:szCs w:val="32"/>
        </w:rPr>
        <w:t>达</w:t>
      </w:r>
      <w:r w:rsidR="00226753" w:rsidRPr="00226753">
        <w:rPr>
          <w:rFonts w:ascii="仿宋_GB2312" w:eastAsia="仿宋_GB2312" w:hAnsi="宋体"/>
          <w:sz w:val="32"/>
          <w:szCs w:val="32"/>
        </w:rPr>
        <w:t>97.84</w:t>
      </w:r>
      <w:r w:rsidR="00226753">
        <w:rPr>
          <w:rFonts w:ascii="仿宋_GB2312" w:eastAsia="仿宋_GB2312" w:hAnsi="宋体" w:hint="eastAsia"/>
          <w:sz w:val="32"/>
          <w:szCs w:val="32"/>
        </w:rPr>
        <w:t>％，</w:t>
      </w:r>
      <w:r w:rsidRPr="008E219E">
        <w:rPr>
          <w:rFonts w:ascii="仿宋_GB2312" w:eastAsia="仿宋_GB2312" w:hAnsi="宋体" w:hint="eastAsia"/>
          <w:sz w:val="32"/>
          <w:szCs w:val="32"/>
        </w:rPr>
        <w:t>平均照护满意度</w:t>
      </w:r>
      <w:r w:rsidR="00275556">
        <w:rPr>
          <w:rFonts w:ascii="仿宋_GB2312" w:eastAsia="仿宋_GB2312" w:hAnsi="宋体" w:hint="eastAsia"/>
          <w:sz w:val="32"/>
          <w:szCs w:val="32"/>
        </w:rPr>
        <w:t>超</w:t>
      </w:r>
      <w:r w:rsidR="00226753" w:rsidRPr="00226753">
        <w:rPr>
          <w:rFonts w:ascii="仿宋_GB2312" w:eastAsia="仿宋_GB2312" w:hAnsi="宋体"/>
          <w:sz w:val="32"/>
          <w:szCs w:val="32"/>
        </w:rPr>
        <w:t>98.</w:t>
      </w:r>
      <w:r w:rsidR="00275556">
        <w:rPr>
          <w:rFonts w:ascii="仿宋_GB2312" w:eastAsia="仿宋_GB2312" w:hAnsi="宋体" w:hint="eastAsia"/>
          <w:sz w:val="32"/>
          <w:szCs w:val="32"/>
        </w:rPr>
        <w:t>00</w:t>
      </w:r>
      <w:r w:rsidR="00226753">
        <w:rPr>
          <w:rFonts w:ascii="仿宋_GB2312" w:eastAsia="仿宋_GB2312" w:hAnsi="宋体" w:hint="eastAsia"/>
          <w:sz w:val="32"/>
          <w:szCs w:val="32"/>
        </w:rPr>
        <w:t>％</w:t>
      </w:r>
      <w:r w:rsidRPr="008E219E">
        <w:rPr>
          <w:rFonts w:ascii="仿宋_GB2312" w:eastAsia="仿宋_GB2312" w:hAnsi="宋体" w:hint="eastAsia"/>
          <w:sz w:val="32"/>
          <w:szCs w:val="32"/>
        </w:rPr>
        <w:t>，验证标准技术指标科学、参数合理、</w:t>
      </w:r>
      <w:r w:rsidRPr="008E219E">
        <w:rPr>
          <w:rFonts w:ascii="仿宋_GB2312" w:eastAsia="仿宋_GB2312" w:hAnsi="宋体" w:hint="eastAsia"/>
          <w:sz w:val="32"/>
          <w:szCs w:val="32"/>
        </w:rPr>
        <w:lastRenderedPageBreak/>
        <w:t>可落地执行。</w:t>
      </w:r>
    </w:p>
    <w:p w14:paraId="72547F9F" w14:textId="73B79C8A" w:rsidR="00715AA0" w:rsidRDefault="00715AA0" w:rsidP="009A3F20">
      <w:pPr>
        <w:numPr>
          <w:ilvl w:val="0"/>
          <w:numId w:val="10"/>
        </w:numPr>
        <w:spacing w:after="0" w:line="560" w:lineRule="exact"/>
        <w:ind w:left="0" w:firstLineChars="200" w:firstLine="643"/>
        <w:rPr>
          <w:rFonts w:ascii="楷体" w:eastAsia="楷体" w:hAnsi="楷体" w:hint="eastAsia"/>
          <w:b/>
          <w:sz w:val="32"/>
          <w:szCs w:val="32"/>
        </w:rPr>
      </w:pPr>
      <w:r w:rsidRPr="009A3F20">
        <w:rPr>
          <w:rFonts w:ascii="楷体" w:eastAsia="楷体" w:hAnsi="楷体" w:hint="eastAsia"/>
          <w:b/>
          <w:sz w:val="32"/>
          <w:szCs w:val="32"/>
        </w:rPr>
        <w:t>评价与改进</w:t>
      </w:r>
    </w:p>
    <w:p w14:paraId="165A741B" w14:textId="251F6352" w:rsidR="009A3F20" w:rsidRPr="00E23D64" w:rsidRDefault="009A3F20" w:rsidP="009A3F20">
      <w:pPr>
        <w:spacing w:after="0" w:line="560" w:lineRule="exact"/>
        <w:ind w:firstLineChars="200" w:firstLine="640"/>
        <w:rPr>
          <w:rFonts w:ascii="仿宋_GB2312" w:eastAsia="仿宋_GB2312" w:hAnsi="宋体" w:hint="eastAsia"/>
          <w:sz w:val="32"/>
          <w:szCs w:val="32"/>
        </w:rPr>
      </w:pPr>
      <w:r w:rsidRPr="00E23D64">
        <w:rPr>
          <w:rFonts w:ascii="仿宋_GB2312" w:eastAsia="仿宋_GB2312" w:hAnsi="宋体" w:hint="eastAsia"/>
          <w:sz w:val="32"/>
          <w:szCs w:val="32"/>
        </w:rPr>
        <w:t>为</w:t>
      </w:r>
      <w:r w:rsidR="00E23D64" w:rsidRPr="00E23D64">
        <w:rPr>
          <w:rFonts w:ascii="仿宋_GB2312" w:eastAsia="仿宋_GB2312" w:hAnsi="宋体" w:hint="eastAsia"/>
          <w:sz w:val="32"/>
          <w:szCs w:val="32"/>
        </w:rPr>
        <w:t>确保持续提升医疗护理员服务质量，</w:t>
      </w:r>
      <w:r w:rsidRPr="00E23D64">
        <w:rPr>
          <w:rFonts w:ascii="仿宋_GB2312" w:eastAsia="仿宋_GB2312" w:hAnsi="宋体" w:hint="eastAsia"/>
          <w:sz w:val="32"/>
          <w:szCs w:val="32"/>
        </w:rPr>
        <w:t>明确</w:t>
      </w:r>
      <w:r w:rsidR="00E23D64" w:rsidRPr="00E23D64">
        <w:rPr>
          <w:rFonts w:ascii="仿宋_GB2312" w:eastAsia="仿宋_GB2312" w:hAnsi="宋体" w:hint="eastAsia"/>
          <w:sz w:val="32"/>
          <w:szCs w:val="32"/>
        </w:rPr>
        <w:t>了</w:t>
      </w:r>
      <w:r w:rsidRPr="00E23D64">
        <w:rPr>
          <w:rFonts w:ascii="仿宋_GB2312" w:eastAsia="仿宋_GB2312" w:hAnsi="宋体" w:hint="eastAsia"/>
          <w:sz w:val="32"/>
          <w:szCs w:val="32"/>
        </w:rPr>
        <w:t>定期对医疗护理员开展服务质量控制检查，按T/GXAS 922的要求对医疗护理员的服务质量进行评价</w:t>
      </w:r>
      <w:r w:rsidR="00E23D64" w:rsidRPr="00E23D64">
        <w:rPr>
          <w:rFonts w:ascii="仿宋_GB2312" w:eastAsia="仿宋_GB2312" w:hAnsi="宋体" w:hint="eastAsia"/>
          <w:sz w:val="32"/>
          <w:szCs w:val="32"/>
        </w:rPr>
        <w:t>；</w:t>
      </w:r>
      <w:r w:rsidRPr="00E23D64">
        <w:rPr>
          <w:rFonts w:ascii="仿宋_GB2312" w:eastAsia="仿宋_GB2312" w:hAnsi="宋体" w:hint="eastAsia"/>
          <w:sz w:val="32"/>
          <w:szCs w:val="32"/>
        </w:rPr>
        <w:t>对检查及满意度调查结果进行分析、反馈、提出整改措施，持续改进</w:t>
      </w:r>
      <w:r w:rsidR="00E23D64" w:rsidRPr="00E23D64">
        <w:rPr>
          <w:rFonts w:ascii="仿宋_GB2312" w:eastAsia="仿宋_GB2312" w:hAnsi="宋体" w:hint="eastAsia"/>
          <w:sz w:val="32"/>
          <w:szCs w:val="32"/>
        </w:rPr>
        <w:t>的要求</w:t>
      </w:r>
      <w:r w:rsidRPr="00E23D64">
        <w:rPr>
          <w:rFonts w:ascii="仿宋_GB2312" w:eastAsia="仿宋_GB2312" w:hAnsi="宋体" w:hint="eastAsia"/>
          <w:sz w:val="32"/>
          <w:szCs w:val="32"/>
        </w:rPr>
        <w:t>。</w:t>
      </w:r>
    </w:p>
    <w:p w14:paraId="47DCC4CF" w14:textId="77777777" w:rsidR="001B4038" w:rsidRDefault="001B4038" w:rsidP="001B4038">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7B772458" w14:textId="77777777" w:rsidR="001B4038" w:rsidRDefault="001B4038" w:rsidP="001B4038">
      <w:pPr>
        <w:spacing w:after="0"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24BA45E5" w14:textId="77777777" w:rsidR="001B4038" w:rsidRDefault="001B4038" w:rsidP="001B4038">
      <w:pPr>
        <w:spacing w:after="0"/>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9183AD6" w14:textId="46F15E5E" w:rsidR="001B4038" w:rsidRDefault="001B4038" w:rsidP="001B4038">
      <w:pPr>
        <w:spacing w:after="0"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w:t>
      </w:r>
      <w:r w:rsidRPr="001B4038">
        <w:rPr>
          <w:rFonts w:ascii="仿宋_GB2312" w:eastAsia="仿宋_GB2312" w:hAnsi="仿宋" w:cs="仿宋_GB2312" w:hint="eastAsia"/>
          <w:color w:val="000000"/>
          <w:sz w:val="32"/>
          <w:szCs w:val="32"/>
          <w:lang w:bidi="ar"/>
        </w:rPr>
        <w:t>《</w:t>
      </w:r>
      <w:r w:rsidR="00D92E39">
        <w:rPr>
          <w:rFonts w:ascii="仿宋_GB2312" w:eastAsia="仿宋_GB2312" w:hAnsi="仿宋" w:cs="仿宋_GB2312"/>
          <w:color w:val="000000"/>
          <w:sz w:val="32"/>
          <w:szCs w:val="32"/>
          <w:lang w:val="en" w:bidi="ar"/>
        </w:rPr>
        <w:t>医疗护理员老年人重症肺炎生活照护规范</w:t>
      </w:r>
      <w:r w:rsidRPr="001B4038">
        <w:rPr>
          <w:rFonts w:ascii="仿宋_GB2312" w:eastAsia="仿宋_GB2312" w:hAnsi="仿宋" w:cs="仿宋_GB2312" w:hint="eastAsia"/>
          <w:color w:val="000000"/>
          <w:sz w:val="32"/>
          <w:szCs w:val="32"/>
          <w:lang w:bidi="ar"/>
        </w:rPr>
        <w:t>》</w:t>
      </w:r>
      <w:r>
        <w:rPr>
          <w:rFonts w:ascii="仿宋_GB2312" w:eastAsia="仿宋_GB2312" w:hAnsi="仿宋" w:cs="仿宋_GB2312" w:hint="eastAsia"/>
          <w:color w:val="000000"/>
          <w:sz w:val="32"/>
          <w:szCs w:val="32"/>
          <w:lang w:bidi="ar"/>
        </w:rPr>
        <w:t>发布后，积极向各级相关行政部门、医疗机构宣传，向所有医疗机构推荐执行本标准。</w:t>
      </w:r>
    </w:p>
    <w:p w14:paraId="5195D2A6" w14:textId="77777777" w:rsidR="001B4038" w:rsidRDefault="001B4038" w:rsidP="001B4038">
      <w:pPr>
        <w:autoSpaceDE w:val="0"/>
        <w:autoSpaceDN w:val="0"/>
        <w:adjustRightInd w:val="0"/>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7BBEF8E7" w14:textId="77777777" w:rsidR="001B4038" w:rsidRDefault="001B4038" w:rsidP="001B4038">
      <w:pPr>
        <w:widowControl/>
        <w:spacing w:after="0"/>
        <w:ind w:firstLineChars="200" w:firstLine="640"/>
        <w:jc w:val="left"/>
      </w:pPr>
      <w:r>
        <w:rPr>
          <w:rFonts w:ascii="仿宋_GB2312" w:eastAsia="仿宋_GB2312" w:hAnsi="Calibri" w:hint="eastAsia"/>
          <w:sz w:val="32"/>
          <w:szCs w:val="32"/>
          <w:lang w:bidi="ar"/>
        </w:rPr>
        <w:t>无。</w:t>
      </w:r>
    </w:p>
    <w:p w14:paraId="685FA483" w14:textId="77777777" w:rsidR="001B4038" w:rsidRDefault="001B4038" w:rsidP="001B4038">
      <w:pPr>
        <w:spacing w:after="0" w:line="560" w:lineRule="exact"/>
        <w:ind w:firstLineChars="200" w:firstLine="640"/>
        <w:rPr>
          <w:rFonts w:ascii="仿宋_GB2312" w:eastAsia="仿宋_GB2312" w:hAnsi="宋体" w:hint="eastAsia"/>
          <w:sz w:val="32"/>
          <w:szCs w:val="32"/>
        </w:rPr>
      </w:pPr>
    </w:p>
    <w:p w14:paraId="38371353" w14:textId="77777777" w:rsidR="001B4038" w:rsidRDefault="001B4038" w:rsidP="001B4038">
      <w:pPr>
        <w:spacing w:after="0" w:line="560" w:lineRule="exact"/>
        <w:ind w:firstLineChars="300" w:firstLine="960"/>
        <w:jc w:val="right"/>
        <w:rPr>
          <w:rFonts w:ascii="仿宋_GB2312" w:eastAsia="仿宋_GB2312" w:hAnsi="宋体" w:hint="eastAsia"/>
          <w:sz w:val="32"/>
          <w:szCs w:val="32"/>
        </w:rPr>
      </w:pPr>
    </w:p>
    <w:p w14:paraId="33ED39E9" w14:textId="6275FDDA" w:rsidR="001B4038" w:rsidRDefault="001B4038" w:rsidP="002F27F1">
      <w:pPr>
        <w:spacing w:after="0" w:line="560" w:lineRule="exact"/>
        <w:ind w:right="256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7E78C34A" w14:textId="03696A5F" w:rsidR="001B4038" w:rsidRDefault="001B4038" w:rsidP="002F27F1">
      <w:pPr>
        <w:spacing w:after="0" w:line="560" w:lineRule="exact"/>
        <w:ind w:firstLineChars="300" w:firstLine="960"/>
        <w:jc w:val="right"/>
        <w:rPr>
          <w:rFonts w:ascii="仿宋_GB2312" w:eastAsia="仿宋_GB2312" w:hAnsi="宋体" w:hint="eastAsia"/>
          <w:sz w:val="32"/>
          <w:szCs w:val="32"/>
        </w:rPr>
      </w:pPr>
      <w:r w:rsidRPr="001B4038">
        <w:rPr>
          <w:rFonts w:ascii="仿宋_GB2312" w:eastAsia="仿宋_GB2312" w:hAnsi="宋体" w:hint="eastAsia"/>
          <w:sz w:val="32"/>
          <w:szCs w:val="32"/>
        </w:rPr>
        <w:t>《</w:t>
      </w:r>
      <w:r w:rsidR="002F27F1" w:rsidRPr="002F27F1">
        <w:rPr>
          <w:rFonts w:ascii="仿宋_GB2312" w:eastAsia="仿宋_GB2312" w:hAnsi="宋体" w:hint="eastAsia"/>
          <w:sz w:val="32"/>
          <w:szCs w:val="32"/>
        </w:rPr>
        <w:t>医疗护理员老年人重症肺炎生活照护规范</w:t>
      </w:r>
      <w:r>
        <w:rPr>
          <w:rFonts w:ascii="仿宋_GB2312" w:eastAsia="仿宋_GB2312" w:hAnsi="宋体" w:hint="eastAsia"/>
          <w:sz w:val="32"/>
          <w:szCs w:val="32"/>
        </w:rPr>
        <w:t>》</w:t>
      </w:r>
    </w:p>
    <w:p w14:paraId="79E8E8B0" w14:textId="77777777" w:rsidR="001B4038" w:rsidRDefault="001B4038" w:rsidP="002F27F1">
      <w:pPr>
        <w:spacing w:after="0" w:line="560" w:lineRule="exact"/>
        <w:ind w:right="224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7339D0C" w14:textId="7460BB3F" w:rsidR="001B4038" w:rsidRDefault="001B4038" w:rsidP="002F27F1">
      <w:pPr>
        <w:spacing w:after="0" w:line="560" w:lineRule="exact"/>
        <w:ind w:right="1920"/>
        <w:jc w:val="right"/>
        <w:rPr>
          <w:rFonts w:ascii="仿宋_GB2312" w:eastAsia="仿宋_GB2312" w:hAnsi="宋体" w:hint="eastAsia"/>
          <w:sz w:val="32"/>
          <w:szCs w:val="32"/>
        </w:rPr>
      </w:pPr>
      <w:r>
        <w:rPr>
          <w:rFonts w:ascii="仿宋_GB2312" w:eastAsia="仿宋_GB2312" w:hAnsi="宋体" w:hint="eastAsia"/>
          <w:sz w:val="32"/>
          <w:szCs w:val="32"/>
        </w:rPr>
        <w:t>2026年</w:t>
      </w:r>
      <w:r w:rsidR="00A91C9C">
        <w:rPr>
          <w:rFonts w:ascii="仿宋_GB2312" w:eastAsia="仿宋_GB2312" w:hAnsi="宋体" w:hint="eastAsia"/>
          <w:sz w:val="32"/>
          <w:szCs w:val="32"/>
        </w:rPr>
        <w:t>3</w:t>
      </w:r>
      <w:r>
        <w:rPr>
          <w:rFonts w:ascii="仿宋_GB2312" w:eastAsia="仿宋_GB2312" w:hAnsi="宋体" w:hint="eastAsia"/>
          <w:sz w:val="32"/>
          <w:szCs w:val="32"/>
        </w:rPr>
        <w:t>月</w:t>
      </w:r>
      <w:r w:rsidR="000D7B04">
        <w:rPr>
          <w:rFonts w:ascii="仿宋_GB2312" w:eastAsia="仿宋_GB2312" w:hAnsi="宋体" w:hint="eastAsia"/>
          <w:sz w:val="32"/>
          <w:szCs w:val="32"/>
        </w:rPr>
        <w:t>30</w:t>
      </w:r>
      <w:r>
        <w:rPr>
          <w:rFonts w:ascii="仿宋_GB2312" w:eastAsia="仿宋_GB2312" w:hAnsi="宋体" w:hint="eastAsia"/>
          <w:sz w:val="32"/>
          <w:szCs w:val="32"/>
        </w:rPr>
        <w:t>日</w:t>
      </w:r>
    </w:p>
    <w:sectPr w:rsidR="001B4038">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5C8C" w14:textId="77777777" w:rsidR="00CD4D97" w:rsidRDefault="00CD4D97">
      <w:pPr>
        <w:spacing w:after="0" w:line="240" w:lineRule="auto"/>
      </w:pPr>
      <w:r>
        <w:separator/>
      </w:r>
    </w:p>
  </w:endnote>
  <w:endnote w:type="continuationSeparator" w:id="0">
    <w:p w14:paraId="40BF39A6" w14:textId="77777777" w:rsidR="00CD4D97" w:rsidRDefault="00CD4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altName w:val="汉仪旗黑"/>
    <w:panose1 w:val="020B0503020204020204"/>
    <w:charset w:val="86"/>
    <w:family w:val="swiss"/>
    <w:pitch w:val="variable"/>
    <w:sig w:usb0="80000287" w:usb1="2ACF3C50" w:usb2="00000016" w:usb3="00000000" w:csb0="0004001F" w:csb1="00000000"/>
  </w:font>
  <w:font w:name="___WRD_EMBED_SUB_45">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5DC40C9A" w14:textId="77777777" w:rsidR="007A6E81" w:rsidRDefault="00000000">
        <w:pPr>
          <w:pStyle w:val="af8"/>
          <w:jc w:val="center"/>
        </w:pPr>
        <w:r>
          <w:fldChar w:fldCharType="begin"/>
        </w:r>
        <w:r>
          <w:instrText>PAGE   \* MERGEFORMAT</w:instrText>
        </w:r>
        <w:r>
          <w:fldChar w:fldCharType="separate"/>
        </w:r>
        <w:r>
          <w:rPr>
            <w:lang w:val="zh-CN"/>
          </w:rPr>
          <w:t>54</w:t>
        </w:r>
        <w:r>
          <w:fldChar w:fldCharType="end"/>
        </w:r>
      </w:p>
    </w:sdtContent>
  </w:sdt>
  <w:p w14:paraId="452459D2" w14:textId="77777777" w:rsidR="007A6E81" w:rsidRDefault="007A6E81">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DAC2" w14:textId="77777777" w:rsidR="00CD4D97" w:rsidRDefault="00CD4D97">
      <w:pPr>
        <w:spacing w:after="0" w:line="240" w:lineRule="auto"/>
      </w:pPr>
      <w:r>
        <w:separator/>
      </w:r>
    </w:p>
  </w:footnote>
  <w:footnote w:type="continuationSeparator" w:id="0">
    <w:p w14:paraId="69E9DA10" w14:textId="77777777" w:rsidR="00CD4D97" w:rsidRDefault="00CD4D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DDCF736E"/>
    <w:multiLevelType w:val="singleLevel"/>
    <w:tmpl w:val="DDCF736E"/>
    <w:lvl w:ilvl="0">
      <w:start w:val="3"/>
      <w:numFmt w:val="decimal"/>
      <w:suff w:val="space"/>
      <w:lvlText w:val="[%1]"/>
      <w:lvlJc w:val="left"/>
    </w:lvl>
  </w:abstractNum>
  <w:abstractNum w:abstractNumId="2"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6"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7"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9"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167020077">
    <w:abstractNumId w:val="4"/>
  </w:num>
  <w:num w:numId="2" w16cid:durableId="1862862386">
    <w:abstractNumId w:val="9"/>
  </w:num>
  <w:num w:numId="3" w16cid:durableId="47655265">
    <w:abstractNumId w:val="6"/>
  </w:num>
  <w:num w:numId="4" w16cid:durableId="13769306">
    <w:abstractNumId w:val="2"/>
  </w:num>
  <w:num w:numId="5" w16cid:durableId="738752063">
    <w:abstractNumId w:val="8"/>
  </w:num>
  <w:num w:numId="6" w16cid:durableId="18764577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619333">
    <w:abstractNumId w:val="5"/>
  </w:num>
  <w:num w:numId="8" w16cid:durableId="1116753410">
    <w:abstractNumId w:val="1"/>
  </w:num>
  <w:num w:numId="9" w16cid:durableId="1439369161">
    <w:abstractNumId w:val="0"/>
  </w:num>
  <w:num w:numId="10" w16cid:durableId="1897815099">
    <w:abstractNumId w:val="3"/>
  </w:num>
  <w:num w:numId="11" w16cid:durableId="781412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saveSubset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37490B"/>
    <w:rsid w:val="89EC8D50"/>
    <w:rsid w:val="8FFF49BA"/>
    <w:rsid w:val="94FF16E9"/>
    <w:rsid w:val="9AFFF60E"/>
    <w:rsid w:val="9F9FA3B0"/>
    <w:rsid w:val="AEF3D813"/>
    <w:rsid w:val="B1FBE3AA"/>
    <w:rsid w:val="B35BF3CF"/>
    <w:rsid w:val="B7EC23E8"/>
    <w:rsid w:val="B7EF9811"/>
    <w:rsid w:val="BC3EB705"/>
    <w:rsid w:val="BDFEA6DB"/>
    <w:rsid w:val="BDFEAFB7"/>
    <w:rsid w:val="BE722060"/>
    <w:rsid w:val="BF7BDA6B"/>
    <w:rsid w:val="BFBF1029"/>
    <w:rsid w:val="BFFFE95C"/>
    <w:rsid w:val="C73F1DFE"/>
    <w:rsid w:val="CA57F4A4"/>
    <w:rsid w:val="CE7797E5"/>
    <w:rsid w:val="CFFFDD94"/>
    <w:rsid w:val="D27BCC68"/>
    <w:rsid w:val="D2F5CF23"/>
    <w:rsid w:val="D5216BC8"/>
    <w:rsid w:val="D87C9004"/>
    <w:rsid w:val="DBDF646F"/>
    <w:rsid w:val="DEBF205D"/>
    <w:rsid w:val="DFBDA631"/>
    <w:rsid w:val="DFF70C8A"/>
    <w:rsid w:val="E07E2E31"/>
    <w:rsid w:val="E7EF1789"/>
    <w:rsid w:val="E7FD68F8"/>
    <w:rsid w:val="E7FD8289"/>
    <w:rsid w:val="EB958B8D"/>
    <w:rsid w:val="EEBF9144"/>
    <w:rsid w:val="EEEBB8A4"/>
    <w:rsid w:val="EF6FBC8C"/>
    <w:rsid w:val="EFACF42E"/>
    <w:rsid w:val="F27B0290"/>
    <w:rsid w:val="F2EF799D"/>
    <w:rsid w:val="F3EF800F"/>
    <w:rsid w:val="F3FC6F6D"/>
    <w:rsid w:val="F57BA348"/>
    <w:rsid w:val="F5FC6A52"/>
    <w:rsid w:val="F5FD69B6"/>
    <w:rsid w:val="F7DB5D64"/>
    <w:rsid w:val="F8FCBB3D"/>
    <w:rsid w:val="FB72E7FF"/>
    <w:rsid w:val="FBFF3A46"/>
    <w:rsid w:val="FCA3DA1D"/>
    <w:rsid w:val="FCFB20AF"/>
    <w:rsid w:val="FCFCE312"/>
    <w:rsid w:val="FDDFF32A"/>
    <w:rsid w:val="FDEC2256"/>
    <w:rsid w:val="FDFCAD16"/>
    <w:rsid w:val="FE571302"/>
    <w:rsid w:val="FE5FC907"/>
    <w:rsid w:val="FE77A231"/>
    <w:rsid w:val="FEDE7D90"/>
    <w:rsid w:val="FEEBE21B"/>
    <w:rsid w:val="FEF5E35D"/>
    <w:rsid w:val="FEFBF325"/>
    <w:rsid w:val="FF1F2340"/>
    <w:rsid w:val="FF7FF3EE"/>
    <w:rsid w:val="FF931F48"/>
    <w:rsid w:val="FFF76504"/>
    <w:rsid w:val="FFFF4524"/>
    <w:rsid w:val="FFFF4F1D"/>
    <w:rsid w:val="FFFF8916"/>
    <w:rsid w:val="FFFFF996"/>
    <w:rsid w:val="000005CA"/>
    <w:rsid w:val="00000707"/>
    <w:rsid w:val="00000AD9"/>
    <w:rsid w:val="00000E4A"/>
    <w:rsid w:val="00001814"/>
    <w:rsid w:val="00001C43"/>
    <w:rsid w:val="00001CE0"/>
    <w:rsid w:val="00002424"/>
    <w:rsid w:val="00003DB3"/>
    <w:rsid w:val="0000435A"/>
    <w:rsid w:val="00012082"/>
    <w:rsid w:val="000126E8"/>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37489"/>
    <w:rsid w:val="00043580"/>
    <w:rsid w:val="000438DF"/>
    <w:rsid w:val="00044D55"/>
    <w:rsid w:val="00046883"/>
    <w:rsid w:val="000472C5"/>
    <w:rsid w:val="000504E1"/>
    <w:rsid w:val="0005176B"/>
    <w:rsid w:val="00051846"/>
    <w:rsid w:val="00051CD3"/>
    <w:rsid w:val="00052633"/>
    <w:rsid w:val="00052F64"/>
    <w:rsid w:val="00052FC4"/>
    <w:rsid w:val="00053989"/>
    <w:rsid w:val="00055AC5"/>
    <w:rsid w:val="00057DAE"/>
    <w:rsid w:val="00057E43"/>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5EB8"/>
    <w:rsid w:val="00076A07"/>
    <w:rsid w:val="00077D12"/>
    <w:rsid w:val="00080929"/>
    <w:rsid w:val="000821B5"/>
    <w:rsid w:val="00082CE2"/>
    <w:rsid w:val="00085453"/>
    <w:rsid w:val="00087516"/>
    <w:rsid w:val="00087B41"/>
    <w:rsid w:val="0009078F"/>
    <w:rsid w:val="000907FE"/>
    <w:rsid w:val="000916EE"/>
    <w:rsid w:val="00093876"/>
    <w:rsid w:val="00094DC8"/>
    <w:rsid w:val="0009562F"/>
    <w:rsid w:val="0009683D"/>
    <w:rsid w:val="00096EB4"/>
    <w:rsid w:val="00097B46"/>
    <w:rsid w:val="000A119D"/>
    <w:rsid w:val="000A27BF"/>
    <w:rsid w:val="000A2963"/>
    <w:rsid w:val="000A3426"/>
    <w:rsid w:val="000A671D"/>
    <w:rsid w:val="000A7270"/>
    <w:rsid w:val="000B041D"/>
    <w:rsid w:val="000B354A"/>
    <w:rsid w:val="000B3F01"/>
    <w:rsid w:val="000B4B01"/>
    <w:rsid w:val="000B4D20"/>
    <w:rsid w:val="000B544F"/>
    <w:rsid w:val="000B5A5B"/>
    <w:rsid w:val="000B6EA3"/>
    <w:rsid w:val="000B7562"/>
    <w:rsid w:val="000B7B2A"/>
    <w:rsid w:val="000C1499"/>
    <w:rsid w:val="000C1656"/>
    <w:rsid w:val="000C23E0"/>
    <w:rsid w:val="000C5759"/>
    <w:rsid w:val="000D1A0E"/>
    <w:rsid w:val="000D1CC7"/>
    <w:rsid w:val="000D28E9"/>
    <w:rsid w:val="000D3740"/>
    <w:rsid w:val="000D472A"/>
    <w:rsid w:val="000D7B04"/>
    <w:rsid w:val="000E0C1D"/>
    <w:rsid w:val="000E3BE1"/>
    <w:rsid w:val="000E4416"/>
    <w:rsid w:val="000E4E87"/>
    <w:rsid w:val="000E57B1"/>
    <w:rsid w:val="000E7D6A"/>
    <w:rsid w:val="000F2752"/>
    <w:rsid w:val="000F3B3B"/>
    <w:rsid w:val="000F3F92"/>
    <w:rsid w:val="000F54AD"/>
    <w:rsid w:val="000F5E51"/>
    <w:rsid w:val="000F76C3"/>
    <w:rsid w:val="00100F24"/>
    <w:rsid w:val="00101862"/>
    <w:rsid w:val="001037D6"/>
    <w:rsid w:val="00103D28"/>
    <w:rsid w:val="00106B22"/>
    <w:rsid w:val="0010718F"/>
    <w:rsid w:val="00112E2C"/>
    <w:rsid w:val="001144D7"/>
    <w:rsid w:val="0011489D"/>
    <w:rsid w:val="00115C0F"/>
    <w:rsid w:val="00115C18"/>
    <w:rsid w:val="00120F4F"/>
    <w:rsid w:val="00120F6B"/>
    <w:rsid w:val="00121C31"/>
    <w:rsid w:val="001226E6"/>
    <w:rsid w:val="0012286E"/>
    <w:rsid w:val="00122F61"/>
    <w:rsid w:val="0012516A"/>
    <w:rsid w:val="0012595B"/>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5555"/>
    <w:rsid w:val="00137E5E"/>
    <w:rsid w:val="0014066D"/>
    <w:rsid w:val="0014119F"/>
    <w:rsid w:val="001420D9"/>
    <w:rsid w:val="00142A85"/>
    <w:rsid w:val="00143457"/>
    <w:rsid w:val="001443AC"/>
    <w:rsid w:val="001446D9"/>
    <w:rsid w:val="00145356"/>
    <w:rsid w:val="00147A26"/>
    <w:rsid w:val="00147A7A"/>
    <w:rsid w:val="001502FB"/>
    <w:rsid w:val="00153AB7"/>
    <w:rsid w:val="0015488D"/>
    <w:rsid w:val="00154E77"/>
    <w:rsid w:val="00160B78"/>
    <w:rsid w:val="00160FAE"/>
    <w:rsid w:val="00161DBA"/>
    <w:rsid w:val="00162358"/>
    <w:rsid w:val="0016244B"/>
    <w:rsid w:val="001631D2"/>
    <w:rsid w:val="001657D7"/>
    <w:rsid w:val="00170088"/>
    <w:rsid w:val="0017019C"/>
    <w:rsid w:val="0017068B"/>
    <w:rsid w:val="00170F62"/>
    <w:rsid w:val="00171373"/>
    <w:rsid w:val="001719D7"/>
    <w:rsid w:val="001729C6"/>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4038"/>
    <w:rsid w:val="001B404C"/>
    <w:rsid w:val="001B686B"/>
    <w:rsid w:val="001B6DB3"/>
    <w:rsid w:val="001C0E52"/>
    <w:rsid w:val="001C2328"/>
    <w:rsid w:val="001C3FE3"/>
    <w:rsid w:val="001C6A32"/>
    <w:rsid w:val="001C6AE6"/>
    <w:rsid w:val="001C6E0D"/>
    <w:rsid w:val="001C712F"/>
    <w:rsid w:val="001C7669"/>
    <w:rsid w:val="001D0EEF"/>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2045"/>
    <w:rsid w:val="00203369"/>
    <w:rsid w:val="00203F22"/>
    <w:rsid w:val="00204388"/>
    <w:rsid w:val="00204DAA"/>
    <w:rsid w:val="00205F41"/>
    <w:rsid w:val="002064AD"/>
    <w:rsid w:val="002127FC"/>
    <w:rsid w:val="002148D2"/>
    <w:rsid w:val="00215122"/>
    <w:rsid w:val="002156A6"/>
    <w:rsid w:val="00216631"/>
    <w:rsid w:val="00217829"/>
    <w:rsid w:val="00220171"/>
    <w:rsid w:val="0022020B"/>
    <w:rsid w:val="00220B99"/>
    <w:rsid w:val="002219B5"/>
    <w:rsid w:val="0022384B"/>
    <w:rsid w:val="002239F3"/>
    <w:rsid w:val="00224982"/>
    <w:rsid w:val="00225AB5"/>
    <w:rsid w:val="00225C70"/>
    <w:rsid w:val="00226753"/>
    <w:rsid w:val="00227610"/>
    <w:rsid w:val="002306BF"/>
    <w:rsid w:val="00230FE3"/>
    <w:rsid w:val="00231E23"/>
    <w:rsid w:val="0023201C"/>
    <w:rsid w:val="002331BB"/>
    <w:rsid w:val="002338C3"/>
    <w:rsid w:val="00234398"/>
    <w:rsid w:val="0023444B"/>
    <w:rsid w:val="00234EC1"/>
    <w:rsid w:val="002354BE"/>
    <w:rsid w:val="002357C8"/>
    <w:rsid w:val="0023595B"/>
    <w:rsid w:val="00242126"/>
    <w:rsid w:val="002425E3"/>
    <w:rsid w:val="00245211"/>
    <w:rsid w:val="00246705"/>
    <w:rsid w:val="00251233"/>
    <w:rsid w:val="002519A5"/>
    <w:rsid w:val="0025225A"/>
    <w:rsid w:val="00252C67"/>
    <w:rsid w:val="002531B2"/>
    <w:rsid w:val="0025439B"/>
    <w:rsid w:val="00255076"/>
    <w:rsid w:val="00256BC8"/>
    <w:rsid w:val="00257962"/>
    <w:rsid w:val="002609DF"/>
    <w:rsid w:val="00262B50"/>
    <w:rsid w:val="0026386B"/>
    <w:rsid w:val="00266674"/>
    <w:rsid w:val="002674C5"/>
    <w:rsid w:val="0027055E"/>
    <w:rsid w:val="00270F5A"/>
    <w:rsid w:val="00271153"/>
    <w:rsid w:val="002718CB"/>
    <w:rsid w:val="0027237C"/>
    <w:rsid w:val="00272ECD"/>
    <w:rsid w:val="00273201"/>
    <w:rsid w:val="00275556"/>
    <w:rsid w:val="00275A63"/>
    <w:rsid w:val="00275AA3"/>
    <w:rsid w:val="00280943"/>
    <w:rsid w:val="00282082"/>
    <w:rsid w:val="00282225"/>
    <w:rsid w:val="0028355F"/>
    <w:rsid w:val="00284186"/>
    <w:rsid w:val="00284311"/>
    <w:rsid w:val="0028475F"/>
    <w:rsid w:val="0028678C"/>
    <w:rsid w:val="00286CD2"/>
    <w:rsid w:val="00287D8F"/>
    <w:rsid w:val="002908DF"/>
    <w:rsid w:val="00290CF8"/>
    <w:rsid w:val="00292CEA"/>
    <w:rsid w:val="00292DE5"/>
    <w:rsid w:val="00292F83"/>
    <w:rsid w:val="00293DF7"/>
    <w:rsid w:val="002946D7"/>
    <w:rsid w:val="00296164"/>
    <w:rsid w:val="00297D8D"/>
    <w:rsid w:val="002A1DE2"/>
    <w:rsid w:val="002A2D83"/>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116"/>
    <w:rsid w:val="002D0EC0"/>
    <w:rsid w:val="002D0F44"/>
    <w:rsid w:val="002D0FDE"/>
    <w:rsid w:val="002D4929"/>
    <w:rsid w:val="002D4FC0"/>
    <w:rsid w:val="002D6215"/>
    <w:rsid w:val="002D6356"/>
    <w:rsid w:val="002D7881"/>
    <w:rsid w:val="002E10FB"/>
    <w:rsid w:val="002E1137"/>
    <w:rsid w:val="002E1BFD"/>
    <w:rsid w:val="002E33C3"/>
    <w:rsid w:val="002E4BF9"/>
    <w:rsid w:val="002F0940"/>
    <w:rsid w:val="002F1BB3"/>
    <w:rsid w:val="002F25D8"/>
    <w:rsid w:val="002F27F1"/>
    <w:rsid w:val="002F28C2"/>
    <w:rsid w:val="002F50BD"/>
    <w:rsid w:val="002F57B7"/>
    <w:rsid w:val="002F5BCA"/>
    <w:rsid w:val="002F639C"/>
    <w:rsid w:val="002F6494"/>
    <w:rsid w:val="002F683C"/>
    <w:rsid w:val="002F7551"/>
    <w:rsid w:val="002F7C10"/>
    <w:rsid w:val="00300A5E"/>
    <w:rsid w:val="00306134"/>
    <w:rsid w:val="00306A58"/>
    <w:rsid w:val="00306E58"/>
    <w:rsid w:val="0030718D"/>
    <w:rsid w:val="00307D97"/>
    <w:rsid w:val="00307DD9"/>
    <w:rsid w:val="00311598"/>
    <w:rsid w:val="00311ABF"/>
    <w:rsid w:val="0031537E"/>
    <w:rsid w:val="00316932"/>
    <w:rsid w:val="00316CF4"/>
    <w:rsid w:val="003176CC"/>
    <w:rsid w:val="00320788"/>
    <w:rsid w:val="00323049"/>
    <w:rsid w:val="00324901"/>
    <w:rsid w:val="003266C1"/>
    <w:rsid w:val="00330D99"/>
    <w:rsid w:val="003322F5"/>
    <w:rsid w:val="00332F81"/>
    <w:rsid w:val="003342C2"/>
    <w:rsid w:val="003355C8"/>
    <w:rsid w:val="00335B12"/>
    <w:rsid w:val="0033614B"/>
    <w:rsid w:val="0033691C"/>
    <w:rsid w:val="00336BDE"/>
    <w:rsid w:val="00336DA4"/>
    <w:rsid w:val="00342DC7"/>
    <w:rsid w:val="00342F19"/>
    <w:rsid w:val="00343F16"/>
    <w:rsid w:val="00345537"/>
    <w:rsid w:val="00345A67"/>
    <w:rsid w:val="00346D55"/>
    <w:rsid w:val="0034784B"/>
    <w:rsid w:val="00350CD9"/>
    <w:rsid w:val="00351282"/>
    <w:rsid w:val="003518F5"/>
    <w:rsid w:val="00352490"/>
    <w:rsid w:val="003538EC"/>
    <w:rsid w:val="00354B2E"/>
    <w:rsid w:val="00355DDC"/>
    <w:rsid w:val="003579E3"/>
    <w:rsid w:val="00357B40"/>
    <w:rsid w:val="00360157"/>
    <w:rsid w:val="003616F8"/>
    <w:rsid w:val="003617F8"/>
    <w:rsid w:val="0036366F"/>
    <w:rsid w:val="00364C43"/>
    <w:rsid w:val="0036669D"/>
    <w:rsid w:val="00366F06"/>
    <w:rsid w:val="00367455"/>
    <w:rsid w:val="00367CD0"/>
    <w:rsid w:val="00367DDC"/>
    <w:rsid w:val="00370F39"/>
    <w:rsid w:val="00371857"/>
    <w:rsid w:val="0037336B"/>
    <w:rsid w:val="00373CC6"/>
    <w:rsid w:val="00374750"/>
    <w:rsid w:val="0037490B"/>
    <w:rsid w:val="00374BC5"/>
    <w:rsid w:val="00375600"/>
    <w:rsid w:val="00376BA3"/>
    <w:rsid w:val="00384F17"/>
    <w:rsid w:val="00384F27"/>
    <w:rsid w:val="003860CF"/>
    <w:rsid w:val="00387FD0"/>
    <w:rsid w:val="00390362"/>
    <w:rsid w:val="003905EF"/>
    <w:rsid w:val="00390758"/>
    <w:rsid w:val="003911CA"/>
    <w:rsid w:val="00391BF2"/>
    <w:rsid w:val="003928AE"/>
    <w:rsid w:val="00392C6C"/>
    <w:rsid w:val="00393139"/>
    <w:rsid w:val="00394ABF"/>
    <w:rsid w:val="003950FD"/>
    <w:rsid w:val="00395AAD"/>
    <w:rsid w:val="003A049C"/>
    <w:rsid w:val="003A0BEB"/>
    <w:rsid w:val="003A3C7C"/>
    <w:rsid w:val="003A3E22"/>
    <w:rsid w:val="003A3E99"/>
    <w:rsid w:val="003A5B7E"/>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7FFD"/>
    <w:rsid w:val="003D226C"/>
    <w:rsid w:val="003D43E5"/>
    <w:rsid w:val="003D4B79"/>
    <w:rsid w:val="003D7D4F"/>
    <w:rsid w:val="003E0E39"/>
    <w:rsid w:val="003E11BD"/>
    <w:rsid w:val="003E17D3"/>
    <w:rsid w:val="003E30BD"/>
    <w:rsid w:val="003E40BC"/>
    <w:rsid w:val="003E5596"/>
    <w:rsid w:val="003E59A5"/>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531"/>
    <w:rsid w:val="004106D2"/>
    <w:rsid w:val="00411321"/>
    <w:rsid w:val="00412910"/>
    <w:rsid w:val="004129E9"/>
    <w:rsid w:val="00413A94"/>
    <w:rsid w:val="00415EA5"/>
    <w:rsid w:val="00417E13"/>
    <w:rsid w:val="00420DEE"/>
    <w:rsid w:val="004211A8"/>
    <w:rsid w:val="00421747"/>
    <w:rsid w:val="00421BEA"/>
    <w:rsid w:val="0042562D"/>
    <w:rsid w:val="00426546"/>
    <w:rsid w:val="0043013B"/>
    <w:rsid w:val="0043169F"/>
    <w:rsid w:val="00435C24"/>
    <w:rsid w:val="00443B36"/>
    <w:rsid w:val="004442E1"/>
    <w:rsid w:val="00445B75"/>
    <w:rsid w:val="0044688A"/>
    <w:rsid w:val="00446A74"/>
    <w:rsid w:val="00450356"/>
    <w:rsid w:val="00450C89"/>
    <w:rsid w:val="00450E92"/>
    <w:rsid w:val="00451664"/>
    <w:rsid w:val="00452143"/>
    <w:rsid w:val="0045218D"/>
    <w:rsid w:val="00452AB3"/>
    <w:rsid w:val="004530D3"/>
    <w:rsid w:val="00454515"/>
    <w:rsid w:val="004552D8"/>
    <w:rsid w:val="00456F07"/>
    <w:rsid w:val="00457246"/>
    <w:rsid w:val="00461779"/>
    <w:rsid w:val="004661AA"/>
    <w:rsid w:val="00466F35"/>
    <w:rsid w:val="004671EF"/>
    <w:rsid w:val="00467906"/>
    <w:rsid w:val="00467E08"/>
    <w:rsid w:val="004703C2"/>
    <w:rsid w:val="00470842"/>
    <w:rsid w:val="00471279"/>
    <w:rsid w:val="00471DC2"/>
    <w:rsid w:val="00472170"/>
    <w:rsid w:val="004725E4"/>
    <w:rsid w:val="004749A8"/>
    <w:rsid w:val="004751EE"/>
    <w:rsid w:val="00475485"/>
    <w:rsid w:val="00475657"/>
    <w:rsid w:val="004779CA"/>
    <w:rsid w:val="00482858"/>
    <w:rsid w:val="004831E3"/>
    <w:rsid w:val="004842BC"/>
    <w:rsid w:val="004846D3"/>
    <w:rsid w:val="004859DB"/>
    <w:rsid w:val="004861A8"/>
    <w:rsid w:val="00487025"/>
    <w:rsid w:val="00491688"/>
    <w:rsid w:val="004916D5"/>
    <w:rsid w:val="00492256"/>
    <w:rsid w:val="0049228E"/>
    <w:rsid w:val="00493251"/>
    <w:rsid w:val="00493F63"/>
    <w:rsid w:val="004944B1"/>
    <w:rsid w:val="0049496B"/>
    <w:rsid w:val="0049586B"/>
    <w:rsid w:val="004A0AC6"/>
    <w:rsid w:val="004A1FBA"/>
    <w:rsid w:val="004A273E"/>
    <w:rsid w:val="004A2CDA"/>
    <w:rsid w:val="004A2FD2"/>
    <w:rsid w:val="004A70E3"/>
    <w:rsid w:val="004B0B55"/>
    <w:rsid w:val="004B0BD5"/>
    <w:rsid w:val="004B0E0F"/>
    <w:rsid w:val="004B2556"/>
    <w:rsid w:val="004B2C31"/>
    <w:rsid w:val="004B40E7"/>
    <w:rsid w:val="004B469C"/>
    <w:rsid w:val="004B4A2A"/>
    <w:rsid w:val="004B5848"/>
    <w:rsid w:val="004C1ABE"/>
    <w:rsid w:val="004C41E7"/>
    <w:rsid w:val="004C5F8A"/>
    <w:rsid w:val="004C6C6A"/>
    <w:rsid w:val="004C73A0"/>
    <w:rsid w:val="004D217A"/>
    <w:rsid w:val="004D23BA"/>
    <w:rsid w:val="004D55DD"/>
    <w:rsid w:val="004D6690"/>
    <w:rsid w:val="004D768D"/>
    <w:rsid w:val="004E0D15"/>
    <w:rsid w:val="004E2471"/>
    <w:rsid w:val="004E3527"/>
    <w:rsid w:val="004E3F4F"/>
    <w:rsid w:val="004E702B"/>
    <w:rsid w:val="004F01FA"/>
    <w:rsid w:val="004F0893"/>
    <w:rsid w:val="004F1610"/>
    <w:rsid w:val="004F2448"/>
    <w:rsid w:val="004F28DF"/>
    <w:rsid w:val="004F4BDF"/>
    <w:rsid w:val="004F6D58"/>
    <w:rsid w:val="00500A17"/>
    <w:rsid w:val="00500D6B"/>
    <w:rsid w:val="0050150E"/>
    <w:rsid w:val="00504915"/>
    <w:rsid w:val="00504E2E"/>
    <w:rsid w:val="0051044C"/>
    <w:rsid w:val="005107DD"/>
    <w:rsid w:val="00510CD5"/>
    <w:rsid w:val="0051330A"/>
    <w:rsid w:val="005142E2"/>
    <w:rsid w:val="0051458C"/>
    <w:rsid w:val="00514EAE"/>
    <w:rsid w:val="005168D0"/>
    <w:rsid w:val="00517B5F"/>
    <w:rsid w:val="00520762"/>
    <w:rsid w:val="00521AF8"/>
    <w:rsid w:val="0052408F"/>
    <w:rsid w:val="00524B13"/>
    <w:rsid w:val="00524C47"/>
    <w:rsid w:val="00525206"/>
    <w:rsid w:val="005263E7"/>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3CAF"/>
    <w:rsid w:val="0056606D"/>
    <w:rsid w:val="005670D1"/>
    <w:rsid w:val="00567988"/>
    <w:rsid w:val="00571254"/>
    <w:rsid w:val="005712CA"/>
    <w:rsid w:val="0057177A"/>
    <w:rsid w:val="005727AE"/>
    <w:rsid w:val="005730A0"/>
    <w:rsid w:val="0057334E"/>
    <w:rsid w:val="005734FF"/>
    <w:rsid w:val="005745DF"/>
    <w:rsid w:val="005761A6"/>
    <w:rsid w:val="0057651A"/>
    <w:rsid w:val="00576A49"/>
    <w:rsid w:val="00576BEB"/>
    <w:rsid w:val="0057713C"/>
    <w:rsid w:val="005778C3"/>
    <w:rsid w:val="00581081"/>
    <w:rsid w:val="0058257B"/>
    <w:rsid w:val="0058354D"/>
    <w:rsid w:val="005847B2"/>
    <w:rsid w:val="0058636A"/>
    <w:rsid w:val="005868CD"/>
    <w:rsid w:val="005878E9"/>
    <w:rsid w:val="0059192F"/>
    <w:rsid w:val="00591FD9"/>
    <w:rsid w:val="005921E9"/>
    <w:rsid w:val="00592AA7"/>
    <w:rsid w:val="00592BD2"/>
    <w:rsid w:val="005933A4"/>
    <w:rsid w:val="00594BAA"/>
    <w:rsid w:val="00595A3B"/>
    <w:rsid w:val="00597046"/>
    <w:rsid w:val="005970B9"/>
    <w:rsid w:val="005A04F2"/>
    <w:rsid w:val="005A1254"/>
    <w:rsid w:val="005A12B4"/>
    <w:rsid w:val="005A1593"/>
    <w:rsid w:val="005A1EE8"/>
    <w:rsid w:val="005A2675"/>
    <w:rsid w:val="005A3679"/>
    <w:rsid w:val="005A3ABB"/>
    <w:rsid w:val="005A3C5E"/>
    <w:rsid w:val="005A4739"/>
    <w:rsid w:val="005B0CE5"/>
    <w:rsid w:val="005B0DA2"/>
    <w:rsid w:val="005B214F"/>
    <w:rsid w:val="005B27AC"/>
    <w:rsid w:val="005B2FBF"/>
    <w:rsid w:val="005B3727"/>
    <w:rsid w:val="005B3858"/>
    <w:rsid w:val="005B63E1"/>
    <w:rsid w:val="005B6A6D"/>
    <w:rsid w:val="005C054A"/>
    <w:rsid w:val="005C0BDE"/>
    <w:rsid w:val="005C1586"/>
    <w:rsid w:val="005C17B1"/>
    <w:rsid w:val="005C3575"/>
    <w:rsid w:val="005C42DA"/>
    <w:rsid w:val="005C527C"/>
    <w:rsid w:val="005C532A"/>
    <w:rsid w:val="005C676E"/>
    <w:rsid w:val="005C739C"/>
    <w:rsid w:val="005C760D"/>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6568"/>
    <w:rsid w:val="005F1195"/>
    <w:rsid w:val="005F220F"/>
    <w:rsid w:val="005F358A"/>
    <w:rsid w:val="005F409F"/>
    <w:rsid w:val="005F43EF"/>
    <w:rsid w:val="005F48D3"/>
    <w:rsid w:val="005F7D38"/>
    <w:rsid w:val="00601734"/>
    <w:rsid w:val="00601BC4"/>
    <w:rsid w:val="0060304F"/>
    <w:rsid w:val="00607703"/>
    <w:rsid w:val="00607B51"/>
    <w:rsid w:val="0061180E"/>
    <w:rsid w:val="00615634"/>
    <w:rsid w:val="00615761"/>
    <w:rsid w:val="00615F98"/>
    <w:rsid w:val="00617E8B"/>
    <w:rsid w:val="00621EF5"/>
    <w:rsid w:val="00623EE1"/>
    <w:rsid w:val="006241E5"/>
    <w:rsid w:val="006248EC"/>
    <w:rsid w:val="0062533E"/>
    <w:rsid w:val="006273C5"/>
    <w:rsid w:val="0063038C"/>
    <w:rsid w:val="0063044D"/>
    <w:rsid w:val="00630A5B"/>
    <w:rsid w:val="006314F4"/>
    <w:rsid w:val="0063176B"/>
    <w:rsid w:val="00631B7C"/>
    <w:rsid w:val="006321B2"/>
    <w:rsid w:val="00632234"/>
    <w:rsid w:val="006330CE"/>
    <w:rsid w:val="006348A1"/>
    <w:rsid w:val="00635F68"/>
    <w:rsid w:val="006364FC"/>
    <w:rsid w:val="006424F5"/>
    <w:rsid w:val="0064289F"/>
    <w:rsid w:val="00643B0D"/>
    <w:rsid w:val="00643C44"/>
    <w:rsid w:val="00644A19"/>
    <w:rsid w:val="0064622E"/>
    <w:rsid w:val="00647E24"/>
    <w:rsid w:val="0065067A"/>
    <w:rsid w:val="006512FA"/>
    <w:rsid w:val="006535F0"/>
    <w:rsid w:val="006546E6"/>
    <w:rsid w:val="0065692D"/>
    <w:rsid w:val="00657F61"/>
    <w:rsid w:val="00661ACD"/>
    <w:rsid w:val="0066228E"/>
    <w:rsid w:val="00665F2C"/>
    <w:rsid w:val="00666870"/>
    <w:rsid w:val="00666B4C"/>
    <w:rsid w:val="00667F91"/>
    <w:rsid w:val="006700B4"/>
    <w:rsid w:val="006733C1"/>
    <w:rsid w:val="006743E7"/>
    <w:rsid w:val="00674449"/>
    <w:rsid w:val="006747D2"/>
    <w:rsid w:val="006800B4"/>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04E9"/>
    <w:rsid w:val="006A412A"/>
    <w:rsid w:val="006A49FC"/>
    <w:rsid w:val="006A59C1"/>
    <w:rsid w:val="006A5B93"/>
    <w:rsid w:val="006A5D41"/>
    <w:rsid w:val="006A6825"/>
    <w:rsid w:val="006B24DB"/>
    <w:rsid w:val="006B394D"/>
    <w:rsid w:val="006B3F4F"/>
    <w:rsid w:val="006B5E2D"/>
    <w:rsid w:val="006B5ED6"/>
    <w:rsid w:val="006B6C36"/>
    <w:rsid w:val="006C08D5"/>
    <w:rsid w:val="006C1CFA"/>
    <w:rsid w:val="006C316B"/>
    <w:rsid w:val="006C33CD"/>
    <w:rsid w:val="006C4586"/>
    <w:rsid w:val="006C6500"/>
    <w:rsid w:val="006C7CB3"/>
    <w:rsid w:val="006D02A5"/>
    <w:rsid w:val="006D2196"/>
    <w:rsid w:val="006D23B4"/>
    <w:rsid w:val="006D2415"/>
    <w:rsid w:val="006D2CE8"/>
    <w:rsid w:val="006D2D30"/>
    <w:rsid w:val="006D3275"/>
    <w:rsid w:val="006D3E5E"/>
    <w:rsid w:val="006D57C2"/>
    <w:rsid w:val="006D5BF6"/>
    <w:rsid w:val="006E369E"/>
    <w:rsid w:val="006E4B45"/>
    <w:rsid w:val="006E566F"/>
    <w:rsid w:val="006E5E60"/>
    <w:rsid w:val="006F0798"/>
    <w:rsid w:val="006F375B"/>
    <w:rsid w:val="006F3DDA"/>
    <w:rsid w:val="006F5B43"/>
    <w:rsid w:val="006F61D8"/>
    <w:rsid w:val="006F653B"/>
    <w:rsid w:val="006F7C11"/>
    <w:rsid w:val="00700614"/>
    <w:rsid w:val="00700892"/>
    <w:rsid w:val="007017BF"/>
    <w:rsid w:val="0070278C"/>
    <w:rsid w:val="00703D01"/>
    <w:rsid w:val="00703F7C"/>
    <w:rsid w:val="0071226C"/>
    <w:rsid w:val="00712270"/>
    <w:rsid w:val="00713F1C"/>
    <w:rsid w:val="00714621"/>
    <w:rsid w:val="00714AE8"/>
    <w:rsid w:val="00714E85"/>
    <w:rsid w:val="00715AA0"/>
    <w:rsid w:val="00716543"/>
    <w:rsid w:val="007166ED"/>
    <w:rsid w:val="0071696C"/>
    <w:rsid w:val="00720EB6"/>
    <w:rsid w:val="00722609"/>
    <w:rsid w:val="00724545"/>
    <w:rsid w:val="007250B5"/>
    <w:rsid w:val="00725EED"/>
    <w:rsid w:val="00726B17"/>
    <w:rsid w:val="00726CD8"/>
    <w:rsid w:val="00727648"/>
    <w:rsid w:val="007305A1"/>
    <w:rsid w:val="00730961"/>
    <w:rsid w:val="00735168"/>
    <w:rsid w:val="00736D94"/>
    <w:rsid w:val="00736F85"/>
    <w:rsid w:val="00737F6C"/>
    <w:rsid w:val="00741392"/>
    <w:rsid w:val="00744676"/>
    <w:rsid w:val="00746280"/>
    <w:rsid w:val="00750E5F"/>
    <w:rsid w:val="00752646"/>
    <w:rsid w:val="00752E35"/>
    <w:rsid w:val="0075324C"/>
    <w:rsid w:val="00753C32"/>
    <w:rsid w:val="00753F3B"/>
    <w:rsid w:val="007553F2"/>
    <w:rsid w:val="0075554D"/>
    <w:rsid w:val="00755DE2"/>
    <w:rsid w:val="00756386"/>
    <w:rsid w:val="00756DC8"/>
    <w:rsid w:val="00760140"/>
    <w:rsid w:val="00763552"/>
    <w:rsid w:val="007643B9"/>
    <w:rsid w:val="007643DE"/>
    <w:rsid w:val="007663CB"/>
    <w:rsid w:val="00766A4F"/>
    <w:rsid w:val="00770465"/>
    <w:rsid w:val="007708E8"/>
    <w:rsid w:val="00771C64"/>
    <w:rsid w:val="0077246D"/>
    <w:rsid w:val="007743DC"/>
    <w:rsid w:val="00775793"/>
    <w:rsid w:val="00777DD8"/>
    <w:rsid w:val="007804CC"/>
    <w:rsid w:val="007813EE"/>
    <w:rsid w:val="00783197"/>
    <w:rsid w:val="007842D4"/>
    <w:rsid w:val="0078489C"/>
    <w:rsid w:val="007848C2"/>
    <w:rsid w:val="00791D40"/>
    <w:rsid w:val="0079263F"/>
    <w:rsid w:val="00793FB2"/>
    <w:rsid w:val="00794143"/>
    <w:rsid w:val="00795047"/>
    <w:rsid w:val="0079601F"/>
    <w:rsid w:val="007961F4"/>
    <w:rsid w:val="007A0100"/>
    <w:rsid w:val="007A0202"/>
    <w:rsid w:val="007A2FBC"/>
    <w:rsid w:val="007A3953"/>
    <w:rsid w:val="007A6E81"/>
    <w:rsid w:val="007B0360"/>
    <w:rsid w:val="007B0A02"/>
    <w:rsid w:val="007B0DCD"/>
    <w:rsid w:val="007B1C52"/>
    <w:rsid w:val="007B2E04"/>
    <w:rsid w:val="007B3FA6"/>
    <w:rsid w:val="007B4AB3"/>
    <w:rsid w:val="007B4E3F"/>
    <w:rsid w:val="007B6294"/>
    <w:rsid w:val="007B6E45"/>
    <w:rsid w:val="007C19E8"/>
    <w:rsid w:val="007C54A8"/>
    <w:rsid w:val="007C5C1C"/>
    <w:rsid w:val="007D0ADA"/>
    <w:rsid w:val="007D1364"/>
    <w:rsid w:val="007D1B47"/>
    <w:rsid w:val="007D1BAD"/>
    <w:rsid w:val="007D2CB6"/>
    <w:rsid w:val="007D2ECF"/>
    <w:rsid w:val="007D3805"/>
    <w:rsid w:val="007D3B5F"/>
    <w:rsid w:val="007D45C0"/>
    <w:rsid w:val="007D6092"/>
    <w:rsid w:val="007D6AA5"/>
    <w:rsid w:val="007E0CA5"/>
    <w:rsid w:val="007E11D4"/>
    <w:rsid w:val="007E1FC3"/>
    <w:rsid w:val="007E36BC"/>
    <w:rsid w:val="007E3BD3"/>
    <w:rsid w:val="007E403A"/>
    <w:rsid w:val="007E4502"/>
    <w:rsid w:val="007E45E3"/>
    <w:rsid w:val="007E4C32"/>
    <w:rsid w:val="007E6510"/>
    <w:rsid w:val="007E7A36"/>
    <w:rsid w:val="007E7F14"/>
    <w:rsid w:val="007F0B80"/>
    <w:rsid w:val="007F24E0"/>
    <w:rsid w:val="007F5D50"/>
    <w:rsid w:val="007F7E92"/>
    <w:rsid w:val="008003A1"/>
    <w:rsid w:val="00800D4A"/>
    <w:rsid w:val="0080672F"/>
    <w:rsid w:val="008070F5"/>
    <w:rsid w:val="00810FB0"/>
    <w:rsid w:val="00811738"/>
    <w:rsid w:val="008117B3"/>
    <w:rsid w:val="00812AB4"/>
    <w:rsid w:val="0081376E"/>
    <w:rsid w:val="008142D6"/>
    <w:rsid w:val="008168A7"/>
    <w:rsid w:val="00817353"/>
    <w:rsid w:val="00820A0E"/>
    <w:rsid w:val="0082113C"/>
    <w:rsid w:val="00821180"/>
    <w:rsid w:val="008222C6"/>
    <w:rsid w:val="00823365"/>
    <w:rsid w:val="008237FB"/>
    <w:rsid w:val="008243FA"/>
    <w:rsid w:val="0082484C"/>
    <w:rsid w:val="008251EB"/>
    <w:rsid w:val="00826D12"/>
    <w:rsid w:val="0082749B"/>
    <w:rsid w:val="00830DAA"/>
    <w:rsid w:val="0083341F"/>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1795"/>
    <w:rsid w:val="008545EB"/>
    <w:rsid w:val="00855291"/>
    <w:rsid w:val="008558E6"/>
    <w:rsid w:val="00855939"/>
    <w:rsid w:val="00856809"/>
    <w:rsid w:val="008601E8"/>
    <w:rsid w:val="00865F37"/>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80315"/>
    <w:rsid w:val="00882603"/>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70F4"/>
    <w:rsid w:val="008B1BAF"/>
    <w:rsid w:val="008B2864"/>
    <w:rsid w:val="008B383E"/>
    <w:rsid w:val="008B52B5"/>
    <w:rsid w:val="008C2238"/>
    <w:rsid w:val="008C2BFA"/>
    <w:rsid w:val="008C3CD2"/>
    <w:rsid w:val="008C591F"/>
    <w:rsid w:val="008C7069"/>
    <w:rsid w:val="008D007A"/>
    <w:rsid w:val="008D0205"/>
    <w:rsid w:val="008D0750"/>
    <w:rsid w:val="008D17BC"/>
    <w:rsid w:val="008D4CD0"/>
    <w:rsid w:val="008D4DD4"/>
    <w:rsid w:val="008D5231"/>
    <w:rsid w:val="008D603C"/>
    <w:rsid w:val="008D63E4"/>
    <w:rsid w:val="008E0059"/>
    <w:rsid w:val="008E0665"/>
    <w:rsid w:val="008E1A8E"/>
    <w:rsid w:val="008E219E"/>
    <w:rsid w:val="008E281C"/>
    <w:rsid w:val="008E60CC"/>
    <w:rsid w:val="008E61D6"/>
    <w:rsid w:val="008E6A17"/>
    <w:rsid w:val="008E6CA6"/>
    <w:rsid w:val="008E7761"/>
    <w:rsid w:val="008F03D4"/>
    <w:rsid w:val="008F1A36"/>
    <w:rsid w:val="008F26F8"/>
    <w:rsid w:val="008F3AA0"/>
    <w:rsid w:val="008F3AAE"/>
    <w:rsid w:val="008F406F"/>
    <w:rsid w:val="008F4429"/>
    <w:rsid w:val="008F6090"/>
    <w:rsid w:val="008F67B4"/>
    <w:rsid w:val="008F7646"/>
    <w:rsid w:val="00900BA7"/>
    <w:rsid w:val="00900FFB"/>
    <w:rsid w:val="009013F8"/>
    <w:rsid w:val="0090182F"/>
    <w:rsid w:val="009057C7"/>
    <w:rsid w:val="009060E8"/>
    <w:rsid w:val="00907253"/>
    <w:rsid w:val="00910FED"/>
    <w:rsid w:val="009111E3"/>
    <w:rsid w:val="00911E45"/>
    <w:rsid w:val="009150B1"/>
    <w:rsid w:val="0091618E"/>
    <w:rsid w:val="0091640D"/>
    <w:rsid w:val="0091702A"/>
    <w:rsid w:val="009175A8"/>
    <w:rsid w:val="009219FA"/>
    <w:rsid w:val="00922717"/>
    <w:rsid w:val="00923828"/>
    <w:rsid w:val="009304AE"/>
    <w:rsid w:val="00932C51"/>
    <w:rsid w:val="009348A2"/>
    <w:rsid w:val="009358BF"/>
    <w:rsid w:val="00935937"/>
    <w:rsid w:val="00936BDC"/>
    <w:rsid w:val="00940365"/>
    <w:rsid w:val="00941B9F"/>
    <w:rsid w:val="00942680"/>
    <w:rsid w:val="00942A04"/>
    <w:rsid w:val="009442F5"/>
    <w:rsid w:val="00944F52"/>
    <w:rsid w:val="00956D3B"/>
    <w:rsid w:val="00957691"/>
    <w:rsid w:val="00961140"/>
    <w:rsid w:val="00961141"/>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80DF4"/>
    <w:rsid w:val="009817B0"/>
    <w:rsid w:val="009824FB"/>
    <w:rsid w:val="00982D1D"/>
    <w:rsid w:val="00984CC6"/>
    <w:rsid w:val="00984D4A"/>
    <w:rsid w:val="00984D81"/>
    <w:rsid w:val="0098719A"/>
    <w:rsid w:val="0099110E"/>
    <w:rsid w:val="00992414"/>
    <w:rsid w:val="0099288E"/>
    <w:rsid w:val="0099326E"/>
    <w:rsid w:val="00994D0C"/>
    <w:rsid w:val="00994ECD"/>
    <w:rsid w:val="00995433"/>
    <w:rsid w:val="00995626"/>
    <w:rsid w:val="00997B24"/>
    <w:rsid w:val="009A10F4"/>
    <w:rsid w:val="009A1999"/>
    <w:rsid w:val="009A2437"/>
    <w:rsid w:val="009A27DB"/>
    <w:rsid w:val="009A344F"/>
    <w:rsid w:val="009A38DD"/>
    <w:rsid w:val="009A3F20"/>
    <w:rsid w:val="009A607E"/>
    <w:rsid w:val="009A63A7"/>
    <w:rsid w:val="009A6727"/>
    <w:rsid w:val="009A6CCC"/>
    <w:rsid w:val="009B2FAD"/>
    <w:rsid w:val="009B39A8"/>
    <w:rsid w:val="009B3AE7"/>
    <w:rsid w:val="009B45C4"/>
    <w:rsid w:val="009B481D"/>
    <w:rsid w:val="009B4C75"/>
    <w:rsid w:val="009B587F"/>
    <w:rsid w:val="009B7F25"/>
    <w:rsid w:val="009C2653"/>
    <w:rsid w:val="009C36BA"/>
    <w:rsid w:val="009C37BA"/>
    <w:rsid w:val="009C38E2"/>
    <w:rsid w:val="009C5D70"/>
    <w:rsid w:val="009C7542"/>
    <w:rsid w:val="009D0222"/>
    <w:rsid w:val="009D1257"/>
    <w:rsid w:val="009D12AE"/>
    <w:rsid w:val="009D1DE1"/>
    <w:rsid w:val="009D294C"/>
    <w:rsid w:val="009D3643"/>
    <w:rsid w:val="009D584A"/>
    <w:rsid w:val="009D6270"/>
    <w:rsid w:val="009D6718"/>
    <w:rsid w:val="009D6C37"/>
    <w:rsid w:val="009E057B"/>
    <w:rsid w:val="009E09EA"/>
    <w:rsid w:val="009E19CE"/>
    <w:rsid w:val="009E41C3"/>
    <w:rsid w:val="009E462D"/>
    <w:rsid w:val="009E4976"/>
    <w:rsid w:val="009E60C4"/>
    <w:rsid w:val="009E6F47"/>
    <w:rsid w:val="009F1313"/>
    <w:rsid w:val="009F1F14"/>
    <w:rsid w:val="009F2621"/>
    <w:rsid w:val="009F2C66"/>
    <w:rsid w:val="009F318F"/>
    <w:rsid w:val="009F4065"/>
    <w:rsid w:val="009F45B4"/>
    <w:rsid w:val="009F56D1"/>
    <w:rsid w:val="009F7F56"/>
    <w:rsid w:val="00A00F78"/>
    <w:rsid w:val="00A01560"/>
    <w:rsid w:val="00A0189E"/>
    <w:rsid w:val="00A01F5C"/>
    <w:rsid w:val="00A030C9"/>
    <w:rsid w:val="00A03ACE"/>
    <w:rsid w:val="00A04906"/>
    <w:rsid w:val="00A04A9C"/>
    <w:rsid w:val="00A076BD"/>
    <w:rsid w:val="00A101F9"/>
    <w:rsid w:val="00A1040B"/>
    <w:rsid w:val="00A11132"/>
    <w:rsid w:val="00A11CA8"/>
    <w:rsid w:val="00A12A1B"/>
    <w:rsid w:val="00A13D36"/>
    <w:rsid w:val="00A14A44"/>
    <w:rsid w:val="00A15724"/>
    <w:rsid w:val="00A168DB"/>
    <w:rsid w:val="00A17E24"/>
    <w:rsid w:val="00A17FCC"/>
    <w:rsid w:val="00A22078"/>
    <w:rsid w:val="00A22080"/>
    <w:rsid w:val="00A22096"/>
    <w:rsid w:val="00A22129"/>
    <w:rsid w:val="00A22BCF"/>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1B5A"/>
    <w:rsid w:val="00A51E25"/>
    <w:rsid w:val="00A52D34"/>
    <w:rsid w:val="00A52F62"/>
    <w:rsid w:val="00A533D6"/>
    <w:rsid w:val="00A53C2B"/>
    <w:rsid w:val="00A55285"/>
    <w:rsid w:val="00A5531C"/>
    <w:rsid w:val="00A55982"/>
    <w:rsid w:val="00A56948"/>
    <w:rsid w:val="00A578B0"/>
    <w:rsid w:val="00A57BB6"/>
    <w:rsid w:val="00A62B6B"/>
    <w:rsid w:val="00A62EA4"/>
    <w:rsid w:val="00A62F45"/>
    <w:rsid w:val="00A62F68"/>
    <w:rsid w:val="00A642F4"/>
    <w:rsid w:val="00A666DE"/>
    <w:rsid w:val="00A66715"/>
    <w:rsid w:val="00A67C12"/>
    <w:rsid w:val="00A709DA"/>
    <w:rsid w:val="00A72719"/>
    <w:rsid w:val="00A731D8"/>
    <w:rsid w:val="00A73D1D"/>
    <w:rsid w:val="00A74CFD"/>
    <w:rsid w:val="00A75F6C"/>
    <w:rsid w:val="00A76E7A"/>
    <w:rsid w:val="00A81A71"/>
    <w:rsid w:val="00A82556"/>
    <w:rsid w:val="00A83087"/>
    <w:rsid w:val="00A8329F"/>
    <w:rsid w:val="00A8384F"/>
    <w:rsid w:val="00A8389B"/>
    <w:rsid w:val="00A8433A"/>
    <w:rsid w:val="00A84FBA"/>
    <w:rsid w:val="00A85AC5"/>
    <w:rsid w:val="00A860B5"/>
    <w:rsid w:val="00A8651E"/>
    <w:rsid w:val="00A865AB"/>
    <w:rsid w:val="00A9010D"/>
    <w:rsid w:val="00A9072B"/>
    <w:rsid w:val="00A91045"/>
    <w:rsid w:val="00A91C9C"/>
    <w:rsid w:val="00A9696F"/>
    <w:rsid w:val="00A96A82"/>
    <w:rsid w:val="00A9747A"/>
    <w:rsid w:val="00AA034D"/>
    <w:rsid w:val="00AA1F4C"/>
    <w:rsid w:val="00AA275F"/>
    <w:rsid w:val="00AA35BD"/>
    <w:rsid w:val="00AA4028"/>
    <w:rsid w:val="00AA4155"/>
    <w:rsid w:val="00AA46B0"/>
    <w:rsid w:val="00AA4A9C"/>
    <w:rsid w:val="00AA65CB"/>
    <w:rsid w:val="00AA6978"/>
    <w:rsid w:val="00AA7544"/>
    <w:rsid w:val="00AB1C38"/>
    <w:rsid w:val="00AB1E15"/>
    <w:rsid w:val="00AB2E07"/>
    <w:rsid w:val="00AB33AE"/>
    <w:rsid w:val="00AB47E7"/>
    <w:rsid w:val="00AB5195"/>
    <w:rsid w:val="00AB63E7"/>
    <w:rsid w:val="00AB6779"/>
    <w:rsid w:val="00AB78CE"/>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7858"/>
    <w:rsid w:val="00AE1363"/>
    <w:rsid w:val="00AE18AC"/>
    <w:rsid w:val="00AE27E5"/>
    <w:rsid w:val="00AE3C24"/>
    <w:rsid w:val="00AE52E4"/>
    <w:rsid w:val="00AE5A98"/>
    <w:rsid w:val="00AE793B"/>
    <w:rsid w:val="00AF074E"/>
    <w:rsid w:val="00AF159D"/>
    <w:rsid w:val="00AF2B38"/>
    <w:rsid w:val="00AF3099"/>
    <w:rsid w:val="00AF4F8C"/>
    <w:rsid w:val="00AF6187"/>
    <w:rsid w:val="00AF6C0A"/>
    <w:rsid w:val="00AF729A"/>
    <w:rsid w:val="00AF7FF6"/>
    <w:rsid w:val="00B008EC"/>
    <w:rsid w:val="00B02513"/>
    <w:rsid w:val="00B02B41"/>
    <w:rsid w:val="00B02DB7"/>
    <w:rsid w:val="00B02E50"/>
    <w:rsid w:val="00B031EA"/>
    <w:rsid w:val="00B05CEE"/>
    <w:rsid w:val="00B06150"/>
    <w:rsid w:val="00B06285"/>
    <w:rsid w:val="00B1398E"/>
    <w:rsid w:val="00B17002"/>
    <w:rsid w:val="00B2092A"/>
    <w:rsid w:val="00B20ED6"/>
    <w:rsid w:val="00B220CD"/>
    <w:rsid w:val="00B22A11"/>
    <w:rsid w:val="00B22DD0"/>
    <w:rsid w:val="00B268BD"/>
    <w:rsid w:val="00B26AF5"/>
    <w:rsid w:val="00B26BC0"/>
    <w:rsid w:val="00B322F1"/>
    <w:rsid w:val="00B33075"/>
    <w:rsid w:val="00B33842"/>
    <w:rsid w:val="00B357BB"/>
    <w:rsid w:val="00B364AC"/>
    <w:rsid w:val="00B36BF4"/>
    <w:rsid w:val="00B36DCD"/>
    <w:rsid w:val="00B36F4A"/>
    <w:rsid w:val="00B37538"/>
    <w:rsid w:val="00B37863"/>
    <w:rsid w:val="00B41B19"/>
    <w:rsid w:val="00B421F8"/>
    <w:rsid w:val="00B4227A"/>
    <w:rsid w:val="00B425E0"/>
    <w:rsid w:val="00B4300D"/>
    <w:rsid w:val="00B4496C"/>
    <w:rsid w:val="00B45252"/>
    <w:rsid w:val="00B456B8"/>
    <w:rsid w:val="00B46600"/>
    <w:rsid w:val="00B47C12"/>
    <w:rsid w:val="00B519BA"/>
    <w:rsid w:val="00B523DB"/>
    <w:rsid w:val="00B53422"/>
    <w:rsid w:val="00B5342D"/>
    <w:rsid w:val="00B5655E"/>
    <w:rsid w:val="00B57211"/>
    <w:rsid w:val="00B57359"/>
    <w:rsid w:val="00B57867"/>
    <w:rsid w:val="00B608F9"/>
    <w:rsid w:val="00B63108"/>
    <w:rsid w:val="00B647D0"/>
    <w:rsid w:val="00B64EEC"/>
    <w:rsid w:val="00B67400"/>
    <w:rsid w:val="00B67E1A"/>
    <w:rsid w:val="00B702EE"/>
    <w:rsid w:val="00B70BFA"/>
    <w:rsid w:val="00B72598"/>
    <w:rsid w:val="00B73F48"/>
    <w:rsid w:val="00B74D85"/>
    <w:rsid w:val="00B7535F"/>
    <w:rsid w:val="00B76D50"/>
    <w:rsid w:val="00B775C4"/>
    <w:rsid w:val="00B81783"/>
    <w:rsid w:val="00B82082"/>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31A3"/>
    <w:rsid w:val="00BA361F"/>
    <w:rsid w:val="00BA37AA"/>
    <w:rsid w:val="00BA476E"/>
    <w:rsid w:val="00BB09A0"/>
    <w:rsid w:val="00BB2B12"/>
    <w:rsid w:val="00BB2B81"/>
    <w:rsid w:val="00BB557D"/>
    <w:rsid w:val="00BB5D4D"/>
    <w:rsid w:val="00BB73F5"/>
    <w:rsid w:val="00BC07AC"/>
    <w:rsid w:val="00BC0A94"/>
    <w:rsid w:val="00BC13E1"/>
    <w:rsid w:val="00BC15D7"/>
    <w:rsid w:val="00BC1733"/>
    <w:rsid w:val="00BC1CD3"/>
    <w:rsid w:val="00BC3BE2"/>
    <w:rsid w:val="00BC4743"/>
    <w:rsid w:val="00BC55C6"/>
    <w:rsid w:val="00BC5902"/>
    <w:rsid w:val="00BC67F6"/>
    <w:rsid w:val="00BC6B88"/>
    <w:rsid w:val="00BC6FB4"/>
    <w:rsid w:val="00BD166C"/>
    <w:rsid w:val="00BD41A0"/>
    <w:rsid w:val="00BD5364"/>
    <w:rsid w:val="00BD6127"/>
    <w:rsid w:val="00BD73AE"/>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BF7BBC"/>
    <w:rsid w:val="00C00151"/>
    <w:rsid w:val="00C06397"/>
    <w:rsid w:val="00C06FBF"/>
    <w:rsid w:val="00C07176"/>
    <w:rsid w:val="00C07C20"/>
    <w:rsid w:val="00C07D3E"/>
    <w:rsid w:val="00C07E9D"/>
    <w:rsid w:val="00C109F6"/>
    <w:rsid w:val="00C10FA7"/>
    <w:rsid w:val="00C11697"/>
    <w:rsid w:val="00C14BEA"/>
    <w:rsid w:val="00C151A2"/>
    <w:rsid w:val="00C16AA4"/>
    <w:rsid w:val="00C17BA5"/>
    <w:rsid w:val="00C218BD"/>
    <w:rsid w:val="00C22400"/>
    <w:rsid w:val="00C2442E"/>
    <w:rsid w:val="00C24AA7"/>
    <w:rsid w:val="00C25194"/>
    <w:rsid w:val="00C27273"/>
    <w:rsid w:val="00C31691"/>
    <w:rsid w:val="00C32B6A"/>
    <w:rsid w:val="00C34141"/>
    <w:rsid w:val="00C34B53"/>
    <w:rsid w:val="00C37192"/>
    <w:rsid w:val="00C377CA"/>
    <w:rsid w:val="00C37BB2"/>
    <w:rsid w:val="00C404E5"/>
    <w:rsid w:val="00C40C57"/>
    <w:rsid w:val="00C4150C"/>
    <w:rsid w:val="00C41EE9"/>
    <w:rsid w:val="00C42B78"/>
    <w:rsid w:val="00C431C4"/>
    <w:rsid w:val="00C43888"/>
    <w:rsid w:val="00C441FE"/>
    <w:rsid w:val="00C455E9"/>
    <w:rsid w:val="00C45763"/>
    <w:rsid w:val="00C46800"/>
    <w:rsid w:val="00C47018"/>
    <w:rsid w:val="00C47059"/>
    <w:rsid w:val="00C47DDD"/>
    <w:rsid w:val="00C51B2C"/>
    <w:rsid w:val="00C5219E"/>
    <w:rsid w:val="00C52809"/>
    <w:rsid w:val="00C52E1E"/>
    <w:rsid w:val="00C53121"/>
    <w:rsid w:val="00C53354"/>
    <w:rsid w:val="00C533C3"/>
    <w:rsid w:val="00C53A73"/>
    <w:rsid w:val="00C542FA"/>
    <w:rsid w:val="00C57985"/>
    <w:rsid w:val="00C61B65"/>
    <w:rsid w:val="00C625CB"/>
    <w:rsid w:val="00C62766"/>
    <w:rsid w:val="00C63989"/>
    <w:rsid w:val="00C63A0A"/>
    <w:rsid w:val="00C64680"/>
    <w:rsid w:val="00C65F6D"/>
    <w:rsid w:val="00C6783E"/>
    <w:rsid w:val="00C708F0"/>
    <w:rsid w:val="00C716A7"/>
    <w:rsid w:val="00C71ACC"/>
    <w:rsid w:val="00C727F9"/>
    <w:rsid w:val="00C72AB0"/>
    <w:rsid w:val="00C73DC7"/>
    <w:rsid w:val="00C73E1E"/>
    <w:rsid w:val="00C74CC3"/>
    <w:rsid w:val="00C765A1"/>
    <w:rsid w:val="00C76804"/>
    <w:rsid w:val="00C76BE6"/>
    <w:rsid w:val="00C817E1"/>
    <w:rsid w:val="00C83B0E"/>
    <w:rsid w:val="00C85075"/>
    <w:rsid w:val="00C850B4"/>
    <w:rsid w:val="00C857B1"/>
    <w:rsid w:val="00C86507"/>
    <w:rsid w:val="00C87C61"/>
    <w:rsid w:val="00C87EB0"/>
    <w:rsid w:val="00CA0091"/>
    <w:rsid w:val="00CA0C88"/>
    <w:rsid w:val="00CA0CAF"/>
    <w:rsid w:val="00CA2886"/>
    <w:rsid w:val="00CB015F"/>
    <w:rsid w:val="00CB0DE0"/>
    <w:rsid w:val="00CB358A"/>
    <w:rsid w:val="00CB4CAD"/>
    <w:rsid w:val="00CB56C3"/>
    <w:rsid w:val="00CB597D"/>
    <w:rsid w:val="00CB7CB9"/>
    <w:rsid w:val="00CC0B64"/>
    <w:rsid w:val="00CC0E87"/>
    <w:rsid w:val="00CC1CB0"/>
    <w:rsid w:val="00CC2144"/>
    <w:rsid w:val="00CC2D9C"/>
    <w:rsid w:val="00CC2E82"/>
    <w:rsid w:val="00CC371C"/>
    <w:rsid w:val="00CC382E"/>
    <w:rsid w:val="00CC5CD0"/>
    <w:rsid w:val="00CC5F72"/>
    <w:rsid w:val="00CC7C54"/>
    <w:rsid w:val="00CD2AEA"/>
    <w:rsid w:val="00CD2C53"/>
    <w:rsid w:val="00CD4D97"/>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E3A"/>
    <w:rsid w:val="00CF3AC9"/>
    <w:rsid w:val="00D031EC"/>
    <w:rsid w:val="00D06DD9"/>
    <w:rsid w:val="00D0708F"/>
    <w:rsid w:val="00D07556"/>
    <w:rsid w:val="00D1062C"/>
    <w:rsid w:val="00D11208"/>
    <w:rsid w:val="00D11292"/>
    <w:rsid w:val="00D114BB"/>
    <w:rsid w:val="00D11C53"/>
    <w:rsid w:val="00D11F42"/>
    <w:rsid w:val="00D12130"/>
    <w:rsid w:val="00D1310F"/>
    <w:rsid w:val="00D13797"/>
    <w:rsid w:val="00D15437"/>
    <w:rsid w:val="00D15601"/>
    <w:rsid w:val="00D15A89"/>
    <w:rsid w:val="00D17E02"/>
    <w:rsid w:val="00D20D9A"/>
    <w:rsid w:val="00D22403"/>
    <w:rsid w:val="00D24263"/>
    <w:rsid w:val="00D2508F"/>
    <w:rsid w:val="00D25835"/>
    <w:rsid w:val="00D2583B"/>
    <w:rsid w:val="00D26375"/>
    <w:rsid w:val="00D316EE"/>
    <w:rsid w:val="00D318CF"/>
    <w:rsid w:val="00D328AD"/>
    <w:rsid w:val="00D34175"/>
    <w:rsid w:val="00D347A6"/>
    <w:rsid w:val="00D36799"/>
    <w:rsid w:val="00D36D5E"/>
    <w:rsid w:val="00D3741A"/>
    <w:rsid w:val="00D37DE3"/>
    <w:rsid w:val="00D4017A"/>
    <w:rsid w:val="00D40310"/>
    <w:rsid w:val="00D408A1"/>
    <w:rsid w:val="00D40DEF"/>
    <w:rsid w:val="00D42C35"/>
    <w:rsid w:val="00D4352B"/>
    <w:rsid w:val="00D441D1"/>
    <w:rsid w:val="00D449ED"/>
    <w:rsid w:val="00D4581F"/>
    <w:rsid w:val="00D45956"/>
    <w:rsid w:val="00D46384"/>
    <w:rsid w:val="00D469CC"/>
    <w:rsid w:val="00D46F8C"/>
    <w:rsid w:val="00D52359"/>
    <w:rsid w:val="00D52672"/>
    <w:rsid w:val="00D528C1"/>
    <w:rsid w:val="00D53D0E"/>
    <w:rsid w:val="00D5628E"/>
    <w:rsid w:val="00D60095"/>
    <w:rsid w:val="00D60843"/>
    <w:rsid w:val="00D60DD4"/>
    <w:rsid w:val="00D6104E"/>
    <w:rsid w:val="00D61FA1"/>
    <w:rsid w:val="00D62ABA"/>
    <w:rsid w:val="00D645EF"/>
    <w:rsid w:val="00D66818"/>
    <w:rsid w:val="00D675CF"/>
    <w:rsid w:val="00D675D1"/>
    <w:rsid w:val="00D67F84"/>
    <w:rsid w:val="00D70800"/>
    <w:rsid w:val="00D7416F"/>
    <w:rsid w:val="00D74FC3"/>
    <w:rsid w:val="00D754E1"/>
    <w:rsid w:val="00D75C57"/>
    <w:rsid w:val="00D8072E"/>
    <w:rsid w:val="00D8194D"/>
    <w:rsid w:val="00D85CFA"/>
    <w:rsid w:val="00D85E2A"/>
    <w:rsid w:val="00D869A8"/>
    <w:rsid w:val="00D87D08"/>
    <w:rsid w:val="00D87ED0"/>
    <w:rsid w:val="00D90F77"/>
    <w:rsid w:val="00D91C1A"/>
    <w:rsid w:val="00D91F2F"/>
    <w:rsid w:val="00D92E39"/>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10FF"/>
    <w:rsid w:val="00DB1372"/>
    <w:rsid w:val="00DB23B4"/>
    <w:rsid w:val="00DB274C"/>
    <w:rsid w:val="00DB2FDD"/>
    <w:rsid w:val="00DB4346"/>
    <w:rsid w:val="00DB5819"/>
    <w:rsid w:val="00DB7142"/>
    <w:rsid w:val="00DB75ED"/>
    <w:rsid w:val="00DC0990"/>
    <w:rsid w:val="00DC12E2"/>
    <w:rsid w:val="00DC25F7"/>
    <w:rsid w:val="00DC3611"/>
    <w:rsid w:val="00DC4FC7"/>
    <w:rsid w:val="00DC5AAE"/>
    <w:rsid w:val="00DC6AAF"/>
    <w:rsid w:val="00DD028F"/>
    <w:rsid w:val="00DD14B1"/>
    <w:rsid w:val="00DD1BA6"/>
    <w:rsid w:val="00DD6F7B"/>
    <w:rsid w:val="00DD7C44"/>
    <w:rsid w:val="00DE2BBD"/>
    <w:rsid w:val="00DE5FE4"/>
    <w:rsid w:val="00DE6CCD"/>
    <w:rsid w:val="00DF23C5"/>
    <w:rsid w:val="00DF2E48"/>
    <w:rsid w:val="00DF3D6A"/>
    <w:rsid w:val="00DF5548"/>
    <w:rsid w:val="00DF5A44"/>
    <w:rsid w:val="00DF68BF"/>
    <w:rsid w:val="00DF6C6E"/>
    <w:rsid w:val="00DF6F56"/>
    <w:rsid w:val="00DF6FBE"/>
    <w:rsid w:val="00DF7DDA"/>
    <w:rsid w:val="00E00C85"/>
    <w:rsid w:val="00E010F8"/>
    <w:rsid w:val="00E02AE7"/>
    <w:rsid w:val="00E031F2"/>
    <w:rsid w:val="00E0484A"/>
    <w:rsid w:val="00E10F86"/>
    <w:rsid w:val="00E14671"/>
    <w:rsid w:val="00E1499A"/>
    <w:rsid w:val="00E14D18"/>
    <w:rsid w:val="00E14DDF"/>
    <w:rsid w:val="00E150A0"/>
    <w:rsid w:val="00E165DD"/>
    <w:rsid w:val="00E1768A"/>
    <w:rsid w:val="00E222B6"/>
    <w:rsid w:val="00E22415"/>
    <w:rsid w:val="00E23D64"/>
    <w:rsid w:val="00E23EEC"/>
    <w:rsid w:val="00E24F46"/>
    <w:rsid w:val="00E2552E"/>
    <w:rsid w:val="00E25B5F"/>
    <w:rsid w:val="00E2620D"/>
    <w:rsid w:val="00E30715"/>
    <w:rsid w:val="00E309D2"/>
    <w:rsid w:val="00E31C36"/>
    <w:rsid w:val="00E32149"/>
    <w:rsid w:val="00E32685"/>
    <w:rsid w:val="00E330B4"/>
    <w:rsid w:val="00E330E1"/>
    <w:rsid w:val="00E33107"/>
    <w:rsid w:val="00E3313D"/>
    <w:rsid w:val="00E331FC"/>
    <w:rsid w:val="00E3322F"/>
    <w:rsid w:val="00E33E13"/>
    <w:rsid w:val="00E3543E"/>
    <w:rsid w:val="00E35555"/>
    <w:rsid w:val="00E362F0"/>
    <w:rsid w:val="00E36A4D"/>
    <w:rsid w:val="00E36B5E"/>
    <w:rsid w:val="00E36C4F"/>
    <w:rsid w:val="00E36F7F"/>
    <w:rsid w:val="00E40275"/>
    <w:rsid w:val="00E40396"/>
    <w:rsid w:val="00E409D2"/>
    <w:rsid w:val="00E411C0"/>
    <w:rsid w:val="00E41C0B"/>
    <w:rsid w:val="00E440E8"/>
    <w:rsid w:val="00E45A33"/>
    <w:rsid w:val="00E464DA"/>
    <w:rsid w:val="00E46520"/>
    <w:rsid w:val="00E46986"/>
    <w:rsid w:val="00E47CC3"/>
    <w:rsid w:val="00E50279"/>
    <w:rsid w:val="00E50FC5"/>
    <w:rsid w:val="00E51CEB"/>
    <w:rsid w:val="00E52CEF"/>
    <w:rsid w:val="00E53B5B"/>
    <w:rsid w:val="00E53F4A"/>
    <w:rsid w:val="00E61368"/>
    <w:rsid w:val="00E61E1E"/>
    <w:rsid w:val="00E63216"/>
    <w:rsid w:val="00E66B5E"/>
    <w:rsid w:val="00E710A0"/>
    <w:rsid w:val="00E7231F"/>
    <w:rsid w:val="00E739DB"/>
    <w:rsid w:val="00E73DFB"/>
    <w:rsid w:val="00E755EC"/>
    <w:rsid w:val="00E756CB"/>
    <w:rsid w:val="00E774C0"/>
    <w:rsid w:val="00E8149E"/>
    <w:rsid w:val="00E824A5"/>
    <w:rsid w:val="00E8311F"/>
    <w:rsid w:val="00E835E7"/>
    <w:rsid w:val="00E8396E"/>
    <w:rsid w:val="00E84F3A"/>
    <w:rsid w:val="00E85550"/>
    <w:rsid w:val="00E91514"/>
    <w:rsid w:val="00E91789"/>
    <w:rsid w:val="00E925CE"/>
    <w:rsid w:val="00E932CD"/>
    <w:rsid w:val="00E948F1"/>
    <w:rsid w:val="00E94AB9"/>
    <w:rsid w:val="00E94C16"/>
    <w:rsid w:val="00E94CBF"/>
    <w:rsid w:val="00E95306"/>
    <w:rsid w:val="00E96B4C"/>
    <w:rsid w:val="00E9723F"/>
    <w:rsid w:val="00EA10B0"/>
    <w:rsid w:val="00EA19B5"/>
    <w:rsid w:val="00EA381E"/>
    <w:rsid w:val="00EA3D94"/>
    <w:rsid w:val="00EA51FB"/>
    <w:rsid w:val="00EA5AA0"/>
    <w:rsid w:val="00EB0606"/>
    <w:rsid w:val="00EB07E9"/>
    <w:rsid w:val="00EB12A8"/>
    <w:rsid w:val="00EB156A"/>
    <w:rsid w:val="00EB3985"/>
    <w:rsid w:val="00EB4D6E"/>
    <w:rsid w:val="00EB5264"/>
    <w:rsid w:val="00EB56E1"/>
    <w:rsid w:val="00EB76C8"/>
    <w:rsid w:val="00EB7F64"/>
    <w:rsid w:val="00EC03FD"/>
    <w:rsid w:val="00EC221D"/>
    <w:rsid w:val="00EC2928"/>
    <w:rsid w:val="00EC3BDB"/>
    <w:rsid w:val="00EC6708"/>
    <w:rsid w:val="00EC758D"/>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7F5"/>
    <w:rsid w:val="00EF1F86"/>
    <w:rsid w:val="00EF2F76"/>
    <w:rsid w:val="00EF3141"/>
    <w:rsid w:val="00EF39BD"/>
    <w:rsid w:val="00EF4727"/>
    <w:rsid w:val="00EF4D4D"/>
    <w:rsid w:val="00EF72F7"/>
    <w:rsid w:val="00F010A6"/>
    <w:rsid w:val="00F017E9"/>
    <w:rsid w:val="00F02581"/>
    <w:rsid w:val="00F04397"/>
    <w:rsid w:val="00F04AFE"/>
    <w:rsid w:val="00F07274"/>
    <w:rsid w:val="00F07A06"/>
    <w:rsid w:val="00F07A84"/>
    <w:rsid w:val="00F10358"/>
    <w:rsid w:val="00F10749"/>
    <w:rsid w:val="00F107E3"/>
    <w:rsid w:val="00F120C8"/>
    <w:rsid w:val="00F1264C"/>
    <w:rsid w:val="00F12CCB"/>
    <w:rsid w:val="00F134B2"/>
    <w:rsid w:val="00F135FB"/>
    <w:rsid w:val="00F15A6D"/>
    <w:rsid w:val="00F17CB9"/>
    <w:rsid w:val="00F17F34"/>
    <w:rsid w:val="00F2008F"/>
    <w:rsid w:val="00F20D2B"/>
    <w:rsid w:val="00F2201A"/>
    <w:rsid w:val="00F2219C"/>
    <w:rsid w:val="00F2281C"/>
    <w:rsid w:val="00F22BF0"/>
    <w:rsid w:val="00F22ED1"/>
    <w:rsid w:val="00F24205"/>
    <w:rsid w:val="00F25BC2"/>
    <w:rsid w:val="00F25F94"/>
    <w:rsid w:val="00F26754"/>
    <w:rsid w:val="00F3010D"/>
    <w:rsid w:val="00F30502"/>
    <w:rsid w:val="00F318B3"/>
    <w:rsid w:val="00F34559"/>
    <w:rsid w:val="00F358A9"/>
    <w:rsid w:val="00F35A42"/>
    <w:rsid w:val="00F37C5F"/>
    <w:rsid w:val="00F40332"/>
    <w:rsid w:val="00F40B37"/>
    <w:rsid w:val="00F41E6A"/>
    <w:rsid w:val="00F434A5"/>
    <w:rsid w:val="00F44B19"/>
    <w:rsid w:val="00F47F79"/>
    <w:rsid w:val="00F51ED4"/>
    <w:rsid w:val="00F529B0"/>
    <w:rsid w:val="00F529D2"/>
    <w:rsid w:val="00F53FA7"/>
    <w:rsid w:val="00F57579"/>
    <w:rsid w:val="00F60003"/>
    <w:rsid w:val="00F61599"/>
    <w:rsid w:val="00F622CB"/>
    <w:rsid w:val="00F62492"/>
    <w:rsid w:val="00F62744"/>
    <w:rsid w:val="00F62C92"/>
    <w:rsid w:val="00F63612"/>
    <w:rsid w:val="00F646CE"/>
    <w:rsid w:val="00F64A0B"/>
    <w:rsid w:val="00F65B2A"/>
    <w:rsid w:val="00F673E8"/>
    <w:rsid w:val="00F67AA4"/>
    <w:rsid w:val="00F70D78"/>
    <w:rsid w:val="00F72A3D"/>
    <w:rsid w:val="00F72C91"/>
    <w:rsid w:val="00F73F20"/>
    <w:rsid w:val="00F74332"/>
    <w:rsid w:val="00F759D6"/>
    <w:rsid w:val="00F76688"/>
    <w:rsid w:val="00F770CC"/>
    <w:rsid w:val="00F775F1"/>
    <w:rsid w:val="00F809C7"/>
    <w:rsid w:val="00F80F35"/>
    <w:rsid w:val="00F8101A"/>
    <w:rsid w:val="00F8197E"/>
    <w:rsid w:val="00F849B6"/>
    <w:rsid w:val="00F8519F"/>
    <w:rsid w:val="00F85607"/>
    <w:rsid w:val="00F912C7"/>
    <w:rsid w:val="00F91AC8"/>
    <w:rsid w:val="00F91B54"/>
    <w:rsid w:val="00F91B75"/>
    <w:rsid w:val="00F934D9"/>
    <w:rsid w:val="00F94194"/>
    <w:rsid w:val="00F95B2F"/>
    <w:rsid w:val="00F95B5A"/>
    <w:rsid w:val="00F976FB"/>
    <w:rsid w:val="00FA5AE3"/>
    <w:rsid w:val="00FA79ED"/>
    <w:rsid w:val="00FA7D03"/>
    <w:rsid w:val="00FB3C75"/>
    <w:rsid w:val="00FB56F5"/>
    <w:rsid w:val="00FB7431"/>
    <w:rsid w:val="00FC4C0B"/>
    <w:rsid w:val="00FC526D"/>
    <w:rsid w:val="00FC545F"/>
    <w:rsid w:val="00FC5614"/>
    <w:rsid w:val="00FC5622"/>
    <w:rsid w:val="00FD20BF"/>
    <w:rsid w:val="00FD253C"/>
    <w:rsid w:val="00FD2BAA"/>
    <w:rsid w:val="00FD2C70"/>
    <w:rsid w:val="00FD427B"/>
    <w:rsid w:val="00FD4ACE"/>
    <w:rsid w:val="00FD6B0E"/>
    <w:rsid w:val="00FD6B99"/>
    <w:rsid w:val="00FE1CDE"/>
    <w:rsid w:val="00FE2283"/>
    <w:rsid w:val="00FE2451"/>
    <w:rsid w:val="00FE2832"/>
    <w:rsid w:val="00FE2B1D"/>
    <w:rsid w:val="00FE3CFD"/>
    <w:rsid w:val="00FE4356"/>
    <w:rsid w:val="00FE47F7"/>
    <w:rsid w:val="00FE48A2"/>
    <w:rsid w:val="00FF248D"/>
    <w:rsid w:val="00FF63E2"/>
    <w:rsid w:val="00FF7CD7"/>
    <w:rsid w:val="03C26BD1"/>
    <w:rsid w:val="05017C52"/>
    <w:rsid w:val="077F0C40"/>
    <w:rsid w:val="07DF2906"/>
    <w:rsid w:val="09EA05ED"/>
    <w:rsid w:val="0A8F6E15"/>
    <w:rsid w:val="0EBA50FE"/>
    <w:rsid w:val="112C3C37"/>
    <w:rsid w:val="1183EDB1"/>
    <w:rsid w:val="12E52961"/>
    <w:rsid w:val="15375E62"/>
    <w:rsid w:val="156903A2"/>
    <w:rsid w:val="16D42CDF"/>
    <w:rsid w:val="17B648CC"/>
    <w:rsid w:val="17D95673"/>
    <w:rsid w:val="187327BD"/>
    <w:rsid w:val="19AF639F"/>
    <w:rsid w:val="1B331D07"/>
    <w:rsid w:val="1BDB2B53"/>
    <w:rsid w:val="1F7F227B"/>
    <w:rsid w:val="1FFD2F89"/>
    <w:rsid w:val="20FF14F2"/>
    <w:rsid w:val="21550065"/>
    <w:rsid w:val="245B38D1"/>
    <w:rsid w:val="251E1D03"/>
    <w:rsid w:val="29732512"/>
    <w:rsid w:val="29DF5830"/>
    <w:rsid w:val="2B1C386E"/>
    <w:rsid w:val="2B1E480B"/>
    <w:rsid w:val="2B700882"/>
    <w:rsid w:val="2CC118F2"/>
    <w:rsid w:val="2D26080E"/>
    <w:rsid w:val="2E2D7C9E"/>
    <w:rsid w:val="2E520501"/>
    <w:rsid w:val="2E66470A"/>
    <w:rsid w:val="34483C32"/>
    <w:rsid w:val="351C5F25"/>
    <w:rsid w:val="37B91C4D"/>
    <w:rsid w:val="39EFA30C"/>
    <w:rsid w:val="3A6A32CA"/>
    <w:rsid w:val="3BBFE7A4"/>
    <w:rsid w:val="3BCD6E7C"/>
    <w:rsid w:val="3C0D06AF"/>
    <w:rsid w:val="3C6A0C14"/>
    <w:rsid w:val="3CFB8F91"/>
    <w:rsid w:val="3DFE2312"/>
    <w:rsid w:val="3EEE3541"/>
    <w:rsid w:val="3EF3445C"/>
    <w:rsid w:val="3EFFD0F9"/>
    <w:rsid w:val="3FBC05FB"/>
    <w:rsid w:val="3FEAECB8"/>
    <w:rsid w:val="3FF5413C"/>
    <w:rsid w:val="3FFE7740"/>
    <w:rsid w:val="41214B28"/>
    <w:rsid w:val="41C773E2"/>
    <w:rsid w:val="47884B7D"/>
    <w:rsid w:val="47DDCB6C"/>
    <w:rsid w:val="47FA03C6"/>
    <w:rsid w:val="4B9A1834"/>
    <w:rsid w:val="4D4C3002"/>
    <w:rsid w:val="4DF8366D"/>
    <w:rsid w:val="4FEF0763"/>
    <w:rsid w:val="55A14C92"/>
    <w:rsid w:val="55DD7BEB"/>
    <w:rsid w:val="56985A60"/>
    <w:rsid w:val="575C3274"/>
    <w:rsid w:val="579381D7"/>
    <w:rsid w:val="57CF6213"/>
    <w:rsid w:val="588418A2"/>
    <w:rsid w:val="5AD87635"/>
    <w:rsid w:val="5B9FB3C3"/>
    <w:rsid w:val="5DFFD2C5"/>
    <w:rsid w:val="5F9B7AE0"/>
    <w:rsid w:val="5FBCFC77"/>
    <w:rsid w:val="5FBEA25E"/>
    <w:rsid w:val="5FF4247C"/>
    <w:rsid w:val="5FFC8CFE"/>
    <w:rsid w:val="5FFD1323"/>
    <w:rsid w:val="618D6C67"/>
    <w:rsid w:val="636E524A"/>
    <w:rsid w:val="639C7CF6"/>
    <w:rsid w:val="64095E7F"/>
    <w:rsid w:val="64414325"/>
    <w:rsid w:val="658C7FE7"/>
    <w:rsid w:val="66411775"/>
    <w:rsid w:val="68B57855"/>
    <w:rsid w:val="6A053438"/>
    <w:rsid w:val="6B0008F1"/>
    <w:rsid w:val="6B9F2C64"/>
    <w:rsid w:val="6BC308DC"/>
    <w:rsid w:val="6BC960D2"/>
    <w:rsid w:val="6BD46E9D"/>
    <w:rsid w:val="6DB7DC6C"/>
    <w:rsid w:val="6DCE37AD"/>
    <w:rsid w:val="6DEA5845"/>
    <w:rsid w:val="6DEE7A91"/>
    <w:rsid w:val="6E6931FA"/>
    <w:rsid w:val="6F7D354A"/>
    <w:rsid w:val="6FFDF0C0"/>
    <w:rsid w:val="763DF14C"/>
    <w:rsid w:val="764F59DF"/>
    <w:rsid w:val="766F3426"/>
    <w:rsid w:val="7851049C"/>
    <w:rsid w:val="791D122B"/>
    <w:rsid w:val="79DD4C28"/>
    <w:rsid w:val="7A552F0D"/>
    <w:rsid w:val="7AE96FDE"/>
    <w:rsid w:val="7AFAB015"/>
    <w:rsid w:val="7BFF1399"/>
    <w:rsid w:val="7BFF8693"/>
    <w:rsid w:val="7CD7E6EB"/>
    <w:rsid w:val="7CFA34E4"/>
    <w:rsid w:val="7D996D0B"/>
    <w:rsid w:val="7DA7C564"/>
    <w:rsid w:val="7DDF6761"/>
    <w:rsid w:val="7DFA6E0E"/>
    <w:rsid w:val="7E4F77AA"/>
    <w:rsid w:val="7EF729D8"/>
    <w:rsid w:val="7EFF8F28"/>
    <w:rsid w:val="7EFFF9E3"/>
    <w:rsid w:val="7F7F5824"/>
    <w:rsid w:val="7F9B6BCE"/>
    <w:rsid w:val="7FBF3D65"/>
    <w:rsid w:val="7FC5B5BB"/>
    <w:rsid w:val="7FDFD368"/>
    <w:rsid w:val="7FE7C152"/>
    <w:rsid w:val="7FE7D4B8"/>
    <w:rsid w:val="7FFFC6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873C3"/>
  <w15:docId w15:val="{D421DD2B-2FE4-40AA-B2FA-FD70DDD5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sid w:val="002F27F1"/>
    <w:pPr>
      <w:widowControl w:val="0"/>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20</Pages>
  <Words>1671</Words>
  <Characters>9531</Characters>
  <Application>Microsoft Office Word</Application>
  <DocSecurity>0</DocSecurity>
  <Lines>79</Lines>
  <Paragraphs>22</Paragraphs>
  <ScaleCrop>false</ScaleCrop>
  <Company>Microsoft</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41</cp:revision>
  <cp:lastPrinted>2024-11-03T22:50:00Z</cp:lastPrinted>
  <dcterms:created xsi:type="dcterms:W3CDTF">2026-03-25T03:12:00Z</dcterms:created>
  <dcterms:modified xsi:type="dcterms:W3CDTF">2026-03-31T00:45:00Z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A4746F5BD7124AF9A5D54362B78634A3_13</vt:lpwstr>
  </property>
</Properties>
</file>